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207C" w14:textId="2979B73E" w:rsidR="00DF3B5A" w:rsidRPr="0020560A" w:rsidRDefault="00D37744" w:rsidP="006616CF">
      <w:pPr>
        <w:pStyle w:val="Heading1"/>
        <w:spacing w:before="292"/>
        <w:rPr>
          <w:rFonts w:asciiTheme="minorHAnsi" w:hAnsiTheme="minorHAnsi" w:cstheme="minorHAnsi"/>
        </w:rPr>
      </w:pPr>
      <w:r w:rsidRPr="0020560A">
        <w:rPr>
          <w:rFonts w:asciiTheme="minorHAnsi" w:hAnsiTheme="minorHAnsi" w:cstheme="minorHAnsi"/>
        </w:rPr>
        <w:t>Region of Peel</w:t>
      </w:r>
      <w:r w:rsidR="00EF08A6" w:rsidRPr="0020560A">
        <w:rPr>
          <w:rFonts w:asciiTheme="minorHAnsi" w:hAnsiTheme="minorHAnsi" w:cstheme="minorHAnsi"/>
        </w:rPr>
        <w:t xml:space="preserve"> Template</w:t>
      </w:r>
      <w:r w:rsidRPr="0020560A">
        <w:rPr>
          <w:rFonts w:asciiTheme="minorHAnsi" w:hAnsiTheme="minorHAnsi" w:cstheme="minorHAnsi"/>
        </w:rPr>
        <w:t xml:space="preserve"> – </w:t>
      </w:r>
      <w:r w:rsidR="009A3061" w:rsidRPr="0020560A">
        <w:rPr>
          <w:rFonts w:asciiTheme="minorHAnsi" w:hAnsiTheme="minorHAnsi" w:cstheme="minorHAnsi"/>
        </w:rPr>
        <w:t xml:space="preserve">Overhoused Priority – Transfer to a smaller unit </w:t>
      </w:r>
    </w:p>
    <w:p w14:paraId="65E7B0A3" w14:textId="51163157" w:rsidR="00E62F3C" w:rsidRPr="0020560A" w:rsidRDefault="00EF08A6" w:rsidP="006616CF">
      <w:pPr>
        <w:pStyle w:val="Heading1"/>
        <w:spacing w:before="292"/>
        <w:rPr>
          <w:rFonts w:asciiTheme="minorHAnsi" w:hAnsiTheme="minorHAnsi" w:cstheme="minorHAnsi"/>
          <w:b w:val="0"/>
          <w:bCs w:val="0"/>
        </w:rPr>
      </w:pPr>
      <w:r w:rsidRPr="0020560A">
        <w:rPr>
          <w:rFonts w:asciiTheme="minorHAnsi" w:hAnsiTheme="minorHAnsi" w:cstheme="minorHAnsi"/>
          <w:b w:val="0"/>
          <w:bCs w:val="0"/>
        </w:rPr>
        <w:t>[</w:t>
      </w:r>
      <w:r w:rsidR="006616CF" w:rsidRPr="0020560A">
        <w:rPr>
          <w:rFonts w:asciiTheme="minorHAnsi" w:hAnsiTheme="minorHAnsi" w:cstheme="minorHAnsi"/>
          <w:b w:val="0"/>
          <w:bCs w:val="0"/>
        </w:rPr>
        <w:t>Housing Provider Letterhead</w:t>
      </w:r>
      <w:r w:rsidRPr="0020560A">
        <w:rPr>
          <w:rFonts w:asciiTheme="minorHAnsi" w:hAnsiTheme="minorHAnsi" w:cstheme="minorHAnsi"/>
          <w:b w:val="0"/>
          <w:bCs w:val="0"/>
        </w:rPr>
        <w:t>]</w:t>
      </w:r>
    </w:p>
    <w:p w14:paraId="763EA842" w14:textId="1AFC8E31" w:rsidR="009A3061" w:rsidRPr="0020560A" w:rsidRDefault="00D37744" w:rsidP="006616CF">
      <w:pPr>
        <w:pStyle w:val="Heading1"/>
        <w:spacing w:before="292"/>
        <w:rPr>
          <w:rFonts w:asciiTheme="minorHAnsi" w:hAnsiTheme="minorHAnsi" w:cstheme="minorHAnsi"/>
          <w:b w:val="0"/>
          <w:bCs w:val="0"/>
        </w:rPr>
      </w:pPr>
      <w:r w:rsidRPr="0020560A">
        <w:rPr>
          <w:rFonts w:asciiTheme="minorHAnsi" w:hAnsiTheme="minorHAnsi" w:cstheme="minorHAnsi"/>
          <w:b w:val="0"/>
          <w:bCs w:val="0"/>
        </w:rPr>
        <w:t>Date: [Insert Date]</w:t>
      </w:r>
      <w:r w:rsidRPr="0020560A">
        <w:rPr>
          <w:rFonts w:asciiTheme="minorHAnsi" w:hAnsiTheme="minorHAnsi" w:cstheme="minorHAnsi"/>
          <w:b w:val="0"/>
          <w:bCs w:val="0"/>
        </w:rPr>
        <w:br/>
        <w:t>Tenant/Member Name: [Insert Name]</w:t>
      </w:r>
      <w:r w:rsidRPr="0020560A">
        <w:rPr>
          <w:rFonts w:asciiTheme="minorHAnsi" w:hAnsiTheme="minorHAnsi" w:cstheme="minorHAnsi"/>
          <w:b w:val="0"/>
          <w:bCs w:val="0"/>
        </w:rPr>
        <w:br/>
        <w:t>Address: [Insert Address]</w:t>
      </w:r>
    </w:p>
    <w:p w14:paraId="018EFC48" w14:textId="0AF1B879" w:rsidR="00A43451" w:rsidRPr="0020560A" w:rsidRDefault="00CE304E" w:rsidP="006616CF">
      <w:pPr>
        <w:pStyle w:val="Heading1"/>
        <w:spacing w:before="292"/>
        <w:rPr>
          <w:rFonts w:asciiTheme="minorHAnsi" w:hAnsiTheme="minorHAnsi" w:cstheme="minorHAnsi"/>
        </w:rPr>
      </w:pPr>
      <w:r w:rsidRPr="0020560A">
        <w:rPr>
          <w:rFonts w:asciiTheme="minorHAnsi" w:hAnsiTheme="minorHAnsi" w:cstheme="minorHAnsi"/>
          <w:u w:val="single"/>
        </w:rPr>
        <w:t>Re:</w:t>
      </w:r>
      <w:r w:rsidRPr="0020560A">
        <w:rPr>
          <w:rFonts w:asciiTheme="minorHAnsi" w:hAnsiTheme="minorHAnsi" w:cstheme="minorHAnsi"/>
          <w:spacing w:val="-2"/>
          <w:u w:val="single"/>
        </w:rPr>
        <w:t xml:space="preserve"> </w:t>
      </w:r>
      <w:r w:rsidR="008E6D03" w:rsidRPr="0020560A">
        <w:rPr>
          <w:rFonts w:asciiTheme="minorHAnsi" w:hAnsiTheme="minorHAnsi" w:cstheme="minorHAnsi"/>
          <w:spacing w:val="-2"/>
          <w:u w:val="single"/>
        </w:rPr>
        <w:t xml:space="preserve">Overhoused Priority - </w:t>
      </w:r>
      <w:r w:rsidRPr="0020560A">
        <w:rPr>
          <w:rFonts w:asciiTheme="minorHAnsi" w:hAnsiTheme="minorHAnsi" w:cstheme="minorHAnsi"/>
          <w:u w:val="single"/>
        </w:rPr>
        <w:t>Transfer</w:t>
      </w:r>
      <w:r w:rsidRPr="0020560A">
        <w:rPr>
          <w:rFonts w:asciiTheme="minorHAnsi" w:hAnsiTheme="minorHAnsi" w:cstheme="minorHAnsi"/>
          <w:spacing w:val="-1"/>
          <w:u w:val="single"/>
        </w:rPr>
        <w:t xml:space="preserve"> </w:t>
      </w:r>
      <w:r w:rsidRPr="0020560A">
        <w:rPr>
          <w:rFonts w:asciiTheme="minorHAnsi" w:hAnsiTheme="minorHAnsi" w:cstheme="minorHAnsi"/>
          <w:u w:val="single"/>
        </w:rPr>
        <w:t>to</w:t>
      </w:r>
      <w:r w:rsidRPr="0020560A">
        <w:rPr>
          <w:rFonts w:asciiTheme="minorHAnsi" w:hAnsiTheme="minorHAnsi" w:cstheme="minorHAnsi"/>
          <w:spacing w:val="-2"/>
          <w:u w:val="single"/>
        </w:rPr>
        <w:t xml:space="preserve"> </w:t>
      </w:r>
      <w:r w:rsidRPr="0020560A">
        <w:rPr>
          <w:rFonts w:asciiTheme="minorHAnsi" w:hAnsiTheme="minorHAnsi" w:cstheme="minorHAnsi"/>
          <w:u w:val="single"/>
        </w:rPr>
        <w:t>a</w:t>
      </w:r>
      <w:r w:rsidRPr="0020560A">
        <w:rPr>
          <w:rFonts w:asciiTheme="minorHAnsi" w:hAnsiTheme="minorHAnsi" w:cstheme="minorHAnsi"/>
          <w:spacing w:val="-3"/>
          <w:u w:val="single"/>
        </w:rPr>
        <w:t xml:space="preserve"> </w:t>
      </w:r>
      <w:r w:rsidRPr="0020560A">
        <w:rPr>
          <w:rFonts w:asciiTheme="minorHAnsi" w:hAnsiTheme="minorHAnsi" w:cstheme="minorHAnsi"/>
          <w:u w:val="single"/>
        </w:rPr>
        <w:t>smaller</w:t>
      </w:r>
      <w:r w:rsidRPr="0020560A">
        <w:rPr>
          <w:rFonts w:asciiTheme="minorHAnsi" w:hAnsiTheme="minorHAnsi" w:cstheme="minorHAnsi"/>
          <w:spacing w:val="-3"/>
          <w:u w:val="single"/>
        </w:rPr>
        <w:t xml:space="preserve"> </w:t>
      </w:r>
      <w:r w:rsidRPr="0020560A">
        <w:rPr>
          <w:rFonts w:asciiTheme="minorHAnsi" w:hAnsiTheme="minorHAnsi" w:cstheme="minorHAnsi"/>
          <w:spacing w:val="-4"/>
          <w:u w:val="single"/>
        </w:rPr>
        <w:t>unit</w:t>
      </w:r>
    </w:p>
    <w:p w14:paraId="0748B26D" w14:textId="77777777" w:rsidR="009A3061" w:rsidRPr="0020560A" w:rsidRDefault="009A3061">
      <w:pPr>
        <w:pStyle w:val="BodyText"/>
        <w:spacing w:before="2"/>
        <w:rPr>
          <w:rFonts w:asciiTheme="minorHAnsi" w:hAnsiTheme="minorHAnsi" w:cstheme="minorHAnsi"/>
          <w:b/>
        </w:rPr>
      </w:pPr>
    </w:p>
    <w:p w14:paraId="018EFC4A" w14:textId="77777777" w:rsidR="00A43451" w:rsidRPr="0020560A" w:rsidRDefault="00CE304E" w:rsidP="006616CF">
      <w:pPr>
        <w:pStyle w:val="BodyText"/>
        <w:ind w:left="220"/>
        <w:jc w:val="both"/>
        <w:rPr>
          <w:rFonts w:asciiTheme="minorHAnsi" w:hAnsiTheme="minorHAnsi" w:cstheme="minorHAnsi"/>
        </w:rPr>
      </w:pPr>
      <w:r w:rsidRPr="0020560A">
        <w:rPr>
          <w:rFonts w:asciiTheme="minorHAnsi" w:hAnsiTheme="minorHAnsi" w:cstheme="minorHAnsi"/>
        </w:rPr>
        <w:t>Dear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>(Insert</w:t>
      </w:r>
      <w:r w:rsidRPr="0020560A">
        <w:rPr>
          <w:rFonts w:asciiTheme="minorHAnsi" w:hAnsiTheme="minorHAnsi" w:cstheme="minorHAnsi"/>
          <w:spacing w:val="-2"/>
        </w:rPr>
        <w:t xml:space="preserve"> </w:t>
      </w:r>
      <w:r w:rsidRPr="0020560A">
        <w:rPr>
          <w:rFonts w:asciiTheme="minorHAnsi" w:hAnsiTheme="minorHAnsi" w:cstheme="minorHAnsi"/>
        </w:rPr>
        <w:t>name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of</w:t>
      </w:r>
      <w:r w:rsidRPr="0020560A">
        <w:rPr>
          <w:rFonts w:asciiTheme="minorHAnsi" w:hAnsiTheme="minorHAnsi" w:cstheme="minorHAnsi"/>
          <w:spacing w:val="1"/>
        </w:rPr>
        <w:t xml:space="preserve"> </w:t>
      </w:r>
      <w:r w:rsidRPr="0020560A">
        <w:rPr>
          <w:rFonts w:asciiTheme="minorHAnsi" w:hAnsiTheme="minorHAnsi" w:cstheme="minorHAnsi"/>
          <w:spacing w:val="-2"/>
        </w:rPr>
        <w:t>tenant/member),</w:t>
      </w:r>
    </w:p>
    <w:p w14:paraId="37013F04" w14:textId="77777777" w:rsidR="009A3061" w:rsidRPr="0020560A" w:rsidRDefault="009A3061" w:rsidP="006616CF">
      <w:pPr>
        <w:pStyle w:val="BodyText"/>
        <w:jc w:val="both"/>
        <w:rPr>
          <w:rFonts w:asciiTheme="minorHAnsi" w:hAnsiTheme="minorHAnsi" w:cstheme="minorHAnsi"/>
        </w:rPr>
      </w:pPr>
    </w:p>
    <w:p w14:paraId="018EFC4C" w14:textId="7C821BD7" w:rsidR="00A43451" w:rsidRPr="0020560A" w:rsidRDefault="00CE304E" w:rsidP="006616CF">
      <w:pPr>
        <w:pStyle w:val="BodyText"/>
        <w:spacing w:before="1"/>
        <w:ind w:left="220" w:right="151"/>
        <w:jc w:val="both"/>
        <w:rPr>
          <w:rFonts w:asciiTheme="minorHAnsi" w:hAnsiTheme="minorHAnsi" w:cstheme="minorHAnsi"/>
          <w:strike/>
        </w:rPr>
      </w:pPr>
      <w:r w:rsidRPr="0020560A">
        <w:rPr>
          <w:rFonts w:asciiTheme="minorHAnsi" w:hAnsiTheme="minorHAnsi" w:cstheme="minorHAnsi"/>
        </w:rPr>
        <w:t>This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>notice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>informs you that your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>household is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>living in a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 xml:space="preserve">unit larger </w:t>
      </w:r>
      <w:proofErr w:type="gramStart"/>
      <w:r w:rsidRPr="0020560A">
        <w:rPr>
          <w:rFonts w:asciiTheme="minorHAnsi" w:hAnsiTheme="minorHAnsi" w:cstheme="minorHAnsi"/>
        </w:rPr>
        <w:t>than what</w:t>
      </w:r>
      <w:proofErr w:type="gramEnd"/>
      <w:r w:rsidRPr="0020560A">
        <w:rPr>
          <w:rFonts w:asciiTheme="minorHAnsi" w:hAnsiTheme="minorHAnsi" w:cstheme="minorHAnsi"/>
        </w:rPr>
        <w:t xml:space="preserve"> is</w:t>
      </w:r>
      <w:r w:rsidRPr="0020560A">
        <w:rPr>
          <w:rFonts w:asciiTheme="minorHAnsi" w:hAnsiTheme="minorHAnsi" w:cstheme="minorHAnsi"/>
          <w:spacing w:val="-1"/>
        </w:rPr>
        <w:t xml:space="preserve"> </w:t>
      </w:r>
      <w:r w:rsidRPr="0020560A">
        <w:rPr>
          <w:rFonts w:asciiTheme="minorHAnsi" w:hAnsiTheme="minorHAnsi" w:cstheme="minorHAnsi"/>
        </w:rPr>
        <w:t>permitted under the Region of Peel’s local Occupancy Standards. This means that your household is overhoused.</w:t>
      </w:r>
      <w:r w:rsidRPr="0020560A">
        <w:rPr>
          <w:rFonts w:asciiTheme="minorHAnsi" w:hAnsiTheme="minorHAnsi" w:cstheme="minorHAnsi"/>
          <w:spacing w:val="-5"/>
        </w:rPr>
        <w:t xml:space="preserve"> </w:t>
      </w:r>
      <w:r w:rsidRPr="0020560A">
        <w:rPr>
          <w:rFonts w:asciiTheme="minorHAnsi" w:hAnsiTheme="minorHAnsi" w:cstheme="minorHAnsi"/>
        </w:rPr>
        <w:t>To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remain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eligible</w:t>
      </w:r>
      <w:r w:rsidRPr="0020560A">
        <w:rPr>
          <w:rFonts w:asciiTheme="minorHAnsi" w:hAnsiTheme="minorHAnsi" w:cstheme="minorHAnsi"/>
          <w:spacing w:val="-5"/>
        </w:rPr>
        <w:t xml:space="preserve"> </w:t>
      </w:r>
      <w:r w:rsidRPr="0020560A">
        <w:rPr>
          <w:rFonts w:asciiTheme="minorHAnsi" w:hAnsiTheme="minorHAnsi" w:cstheme="minorHAnsi"/>
        </w:rPr>
        <w:t>for</w:t>
      </w:r>
      <w:r w:rsidRPr="0020560A">
        <w:rPr>
          <w:rFonts w:asciiTheme="minorHAnsi" w:hAnsiTheme="minorHAnsi" w:cstheme="minorHAnsi"/>
          <w:spacing w:val="-5"/>
        </w:rPr>
        <w:t xml:space="preserve"> </w:t>
      </w:r>
      <w:r w:rsidRPr="0020560A">
        <w:rPr>
          <w:rFonts w:asciiTheme="minorHAnsi" w:hAnsiTheme="minorHAnsi" w:cstheme="minorHAnsi"/>
        </w:rPr>
        <w:t>rent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geared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to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income</w:t>
      </w:r>
      <w:r w:rsidRPr="0020560A">
        <w:rPr>
          <w:rFonts w:asciiTheme="minorHAnsi" w:hAnsiTheme="minorHAnsi" w:cstheme="minorHAnsi"/>
          <w:spacing w:val="-3"/>
        </w:rPr>
        <w:t xml:space="preserve"> </w:t>
      </w:r>
      <w:r w:rsidRPr="0020560A">
        <w:rPr>
          <w:rFonts w:asciiTheme="minorHAnsi" w:hAnsiTheme="minorHAnsi" w:cstheme="minorHAnsi"/>
        </w:rPr>
        <w:t>(RGI)</w:t>
      </w:r>
      <w:r w:rsidRPr="0020560A">
        <w:rPr>
          <w:rFonts w:asciiTheme="minorHAnsi" w:hAnsiTheme="minorHAnsi" w:cstheme="minorHAnsi"/>
          <w:spacing w:val="-5"/>
        </w:rPr>
        <w:t xml:space="preserve"> </w:t>
      </w:r>
      <w:r w:rsidRPr="0020560A">
        <w:rPr>
          <w:rFonts w:asciiTheme="minorHAnsi" w:hAnsiTheme="minorHAnsi" w:cstheme="minorHAnsi"/>
        </w:rPr>
        <w:t>assistance:</w:t>
      </w:r>
      <w:r w:rsidRPr="0020560A">
        <w:rPr>
          <w:rFonts w:asciiTheme="minorHAnsi" w:hAnsiTheme="minorHAnsi" w:cstheme="minorHAnsi"/>
          <w:spacing w:val="-3"/>
        </w:rPr>
        <w:t xml:space="preserve"> </w:t>
      </w:r>
    </w:p>
    <w:p w14:paraId="480ED1FD" w14:textId="3ECD58C5" w:rsidR="00AC340D" w:rsidRPr="0020560A" w:rsidRDefault="00CE304E" w:rsidP="006616CF">
      <w:pPr>
        <w:pStyle w:val="ListParagraph"/>
        <w:numPr>
          <w:ilvl w:val="0"/>
          <w:numId w:val="7"/>
        </w:numPr>
        <w:tabs>
          <w:tab w:val="left" w:pos="940"/>
        </w:tabs>
        <w:spacing w:before="291"/>
        <w:jc w:val="both"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You are required to move</w:t>
      </w:r>
      <w:r w:rsidRPr="0020560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to</w:t>
      </w:r>
      <w:r w:rsidRPr="0020560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an</w:t>
      </w:r>
      <w:r w:rsidRPr="0020560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appropriately</w:t>
      </w:r>
      <w:r w:rsidRPr="0020560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sized</w:t>
      </w:r>
      <w:r w:rsidRPr="0020560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unit</w:t>
      </w:r>
      <w:r w:rsidRPr="0020560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for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your</w:t>
      </w:r>
      <w:r w:rsidRPr="002056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household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pacing w:val="-2"/>
          <w:sz w:val="24"/>
          <w:szCs w:val="24"/>
        </w:rPr>
        <w:t>composition.</w:t>
      </w:r>
    </w:p>
    <w:p w14:paraId="05CBFEFC" w14:textId="77777777" w:rsidR="00AB720D" w:rsidRPr="0020560A" w:rsidRDefault="00AB720D" w:rsidP="006616CF">
      <w:pPr>
        <w:pStyle w:val="ListParagraph"/>
        <w:tabs>
          <w:tab w:val="left" w:pos="940"/>
        </w:tabs>
        <w:spacing w:before="1"/>
        <w:ind w:right="45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18EFC4E" w14:textId="65BA8B22" w:rsidR="00A43451" w:rsidRPr="0020560A" w:rsidRDefault="00CE304E" w:rsidP="006616CF">
      <w:pPr>
        <w:pStyle w:val="ListParagraph"/>
        <w:numPr>
          <w:ilvl w:val="0"/>
          <w:numId w:val="7"/>
        </w:numPr>
        <w:tabs>
          <w:tab w:val="left" w:pos="940"/>
        </w:tabs>
        <w:spacing w:before="1"/>
        <w:ind w:right="450"/>
        <w:jc w:val="both"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If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the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appropriately</w:t>
      </w:r>
      <w:r w:rsidRPr="0020560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sized</w:t>
      </w:r>
      <w:r w:rsidRPr="002056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unit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is</w:t>
      </w:r>
      <w:r w:rsidRPr="0020560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not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currently</w:t>
      </w:r>
      <w:r w:rsidRPr="0020560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available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in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your</w:t>
      </w:r>
      <w:r w:rsidRPr="002056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building,</w:t>
      </w:r>
      <w:r w:rsidRPr="0020560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your</w:t>
      </w:r>
      <w:r w:rsidRPr="0020560A">
        <w:rPr>
          <w:rFonts w:asciiTheme="minorHAnsi" w:hAnsiTheme="minorHAnsi" w:cstheme="minorHAnsi"/>
          <w:spacing w:val="-5"/>
          <w:sz w:val="24"/>
          <w:szCs w:val="24"/>
        </w:rPr>
        <w:t xml:space="preserve"> household </w:t>
      </w:r>
      <w:r w:rsidR="00C23934" w:rsidRPr="0020560A">
        <w:rPr>
          <w:rFonts w:asciiTheme="minorHAnsi" w:hAnsiTheme="minorHAnsi" w:cstheme="minorHAnsi"/>
          <w:spacing w:val="-5"/>
          <w:sz w:val="24"/>
          <w:szCs w:val="24"/>
        </w:rPr>
        <w:t xml:space="preserve">will be </w:t>
      </w:r>
      <w:r w:rsidRPr="0020560A">
        <w:rPr>
          <w:rFonts w:asciiTheme="minorHAnsi" w:hAnsiTheme="minorHAnsi" w:cstheme="minorHAnsi"/>
          <w:sz w:val="24"/>
          <w:szCs w:val="24"/>
        </w:rPr>
        <w:t>placed on the internal transfer waitlist with priority status.</w:t>
      </w:r>
    </w:p>
    <w:p w14:paraId="018EFC4F" w14:textId="77777777" w:rsidR="00A43451" w:rsidRPr="0020560A" w:rsidRDefault="00A43451" w:rsidP="006616CF">
      <w:pPr>
        <w:pStyle w:val="BodyText"/>
        <w:jc w:val="both"/>
        <w:rPr>
          <w:rFonts w:asciiTheme="minorHAnsi" w:hAnsiTheme="minorHAnsi" w:cstheme="minorHAnsi"/>
        </w:rPr>
      </w:pPr>
    </w:p>
    <w:p w14:paraId="0A4CA95F" w14:textId="63D92AD6" w:rsidR="00C63DB3" w:rsidRPr="0020560A" w:rsidRDefault="00CE304E" w:rsidP="006616CF">
      <w:pPr>
        <w:pStyle w:val="Heading1"/>
        <w:jc w:val="both"/>
        <w:rPr>
          <w:rFonts w:asciiTheme="minorHAnsi" w:hAnsiTheme="minorHAnsi" w:cstheme="minorHAnsi"/>
          <w:spacing w:val="-2"/>
        </w:rPr>
      </w:pPr>
      <w:r w:rsidRPr="0020560A">
        <w:rPr>
          <w:rFonts w:asciiTheme="minorHAnsi" w:hAnsiTheme="minorHAnsi" w:cstheme="minorHAnsi"/>
          <w:spacing w:val="-2"/>
        </w:rPr>
        <w:t>Criteria:</w:t>
      </w:r>
    </w:p>
    <w:p w14:paraId="167433AA" w14:textId="2F0ED3FF" w:rsidR="00552A4C" w:rsidRPr="0020560A" w:rsidRDefault="00552A4C" w:rsidP="006616CF">
      <w:pPr>
        <w:pStyle w:val="ListParagraph"/>
        <w:numPr>
          <w:ilvl w:val="0"/>
          <w:numId w:val="1"/>
        </w:numPr>
        <w:tabs>
          <w:tab w:val="left" w:pos="940"/>
        </w:tabs>
        <w:ind w:right="218"/>
        <w:jc w:val="both"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You cannot be made ineligible for RGI within the first 12</w:t>
      </w:r>
      <w:r w:rsidR="00CA706E" w:rsidRPr="0020560A">
        <w:rPr>
          <w:rFonts w:asciiTheme="minorHAnsi" w:hAnsiTheme="minorHAnsi" w:cstheme="minorHAnsi"/>
          <w:sz w:val="24"/>
          <w:szCs w:val="24"/>
        </w:rPr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>months following the date you are notified of being overhoused.</w:t>
      </w:r>
    </w:p>
    <w:p w14:paraId="02EEC6AC" w14:textId="77777777" w:rsidR="00552A4C" w:rsidRPr="0020560A" w:rsidRDefault="00552A4C" w:rsidP="006616CF">
      <w:pPr>
        <w:pStyle w:val="ListParagraph"/>
        <w:jc w:val="both"/>
        <w:rPr>
          <w:rFonts w:asciiTheme="minorHAnsi" w:hAnsiTheme="minorHAnsi" w:cstheme="minorHAnsi"/>
          <w:sz w:val="24"/>
          <w:szCs w:val="24"/>
        </w:rPr>
      </w:pPr>
    </w:p>
    <w:p w14:paraId="6BBCD4B8" w14:textId="77777777" w:rsidR="00552A4C" w:rsidRPr="0020560A" w:rsidRDefault="00552A4C" w:rsidP="006616CF">
      <w:pPr>
        <w:pStyle w:val="ListParagraph"/>
        <w:numPr>
          <w:ilvl w:val="0"/>
          <w:numId w:val="1"/>
        </w:numPr>
        <w:tabs>
          <w:tab w:val="left" w:pos="940"/>
        </w:tabs>
        <w:ind w:right="218"/>
        <w:jc w:val="both"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Any refusals of offers made during the first 12 months will not result in loss of RGI assistance.</w:t>
      </w:r>
    </w:p>
    <w:p w14:paraId="4639916D" w14:textId="77777777" w:rsidR="00552A4C" w:rsidRPr="0020560A" w:rsidRDefault="00552A4C" w:rsidP="006616CF">
      <w:pPr>
        <w:pStyle w:val="ListParagraph"/>
        <w:jc w:val="both"/>
        <w:rPr>
          <w:rFonts w:asciiTheme="minorHAnsi" w:hAnsiTheme="minorHAnsi" w:cstheme="minorHAnsi"/>
          <w:sz w:val="24"/>
          <w:szCs w:val="24"/>
        </w:rPr>
      </w:pPr>
    </w:p>
    <w:p w14:paraId="7560C679" w14:textId="16343408" w:rsidR="00552A4C" w:rsidRPr="0020560A" w:rsidRDefault="00552A4C" w:rsidP="006616CF">
      <w:pPr>
        <w:pStyle w:val="ListParagraph"/>
        <w:numPr>
          <w:ilvl w:val="0"/>
          <w:numId w:val="1"/>
        </w:numPr>
        <w:tabs>
          <w:tab w:val="left" w:pos="940"/>
        </w:tabs>
        <w:ind w:right="218"/>
        <w:jc w:val="both"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After the 12</w:t>
      </w:r>
      <w:r w:rsidRPr="0020560A">
        <w:rPr>
          <w:rFonts w:asciiTheme="minorHAnsi" w:hAnsiTheme="minorHAnsi" w:cstheme="minorHAnsi"/>
          <w:sz w:val="24"/>
          <w:szCs w:val="24"/>
        </w:rPr>
        <w:noBreakHyphen/>
        <w:t>month grace period has expired, you must accept the next suitable offer of an appropriately sized unit. Refusal of an offer made after the 12</w:t>
      </w:r>
      <w:r w:rsidRPr="0020560A">
        <w:rPr>
          <w:rFonts w:asciiTheme="minorHAnsi" w:hAnsiTheme="minorHAnsi" w:cstheme="minorHAnsi"/>
          <w:sz w:val="24"/>
          <w:szCs w:val="24"/>
        </w:rPr>
        <w:noBreakHyphen/>
        <w:t>month grace period will result in loss of RGI assistance.</w:t>
      </w:r>
    </w:p>
    <w:p w14:paraId="360475AE" w14:textId="77777777" w:rsidR="004123D2" w:rsidRPr="0020560A" w:rsidRDefault="004123D2" w:rsidP="004123D2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0693C42" w14:textId="77777777" w:rsidR="004123D2" w:rsidRPr="0020560A" w:rsidRDefault="004123D2" w:rsidP="004123D2">
      <w:pPr>
        <w:ind w:left="360"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  <w:u w:val="single"/>
        </w:rPr>
        <w:t>Your Rights:</w:t>
      </w:r>
      <w:r w:rsidRPr="0020560A">
        <w:rPr>
          <w:rFonts w:asciiTheme="minorHAnsi" w:hAnsiTheme="minorHAnsi" w:cstheme="minorHAnsi"/>
          <w:sz w:val="24"/>
          <w:szCs w:val="24"/>
        </w:rPr>
        <w:br/>
        <w:t>You have the right to request a review of this rent calculation within 30 days of the date of this notice. To request a review, you can:</w:t>
      </w:r>
      <w:r w:rsidRPr="0020560A">
        <w:rPr>
          <w:rFonts w:asciiTheme="minorHAnsi" w:hAnsiTheme="minorHAnsi" w:cstheme="minorHAnsi"/>
          <w:sz w:val="24"/>
          <w:szCs w:val="24"/>
        </w:rPr>
        <w:br/>
      </w:r>
    </w:p>
    <w:p w14:paraId="703999FF" w14:textId="22AFC1FE" w:rsidR="004123D2" w:rsidRPr="0020560A" w:rsidRDefault="004123D2" w:rsidP="004123D2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Complete the appeal form online at:</w:t>
      </w:r>
      <w:r w:rsidRPr="00B6042F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B6042F" w:rsidRPr="00B6042F">
          <w:rPr>
            <w:color w:val="0000FF"/>
            <w:sz w:val="24"/>
            <w:szCs w:val="24"/>
            <w:u w:val="single"/>
          </w:rPr>
          <w:t>Housing subsidy decision appeals - peelregion.ca</w:t>
        </w:r>
      </w:hyperlink>
      <w:r w:rsidR="00B6042F">
        <w:t xml:space="preserve"> </w:t>
      </w:r>
      <w:r w:rsidRPr="0020560A">
        <w:rPr>
          <w:rFonts w:asciiTheme="minorHAnsi" w:hAnsiTheme="minorHAnsi" w:cstheme="minorHAnsi"/>
          <w:sz w:val="24"/>
          <w:szCs w:val="24"/>
        </w:rPr>
        <w:t xml:space="preserve"> OR visit your housing provider’s office to request an appeal form in person.</w:t>
      </w:r>
      <w:r w:rsidRPr="0020560A">
        <w:rPr>
          <w:rFonts w:asciiTheme="minorHAnsi" w:hAnsiTheme="minorHAnsi" w:cstheme="minorHAnsi"/>
          <w:sz w:val="24"/>
          <w:szCs w:val="24"/>
        </w:rPr>
        <w:br/>
      </w:r>
    </w:p>
    <w:p w14:paraId="6CD5CCA9" w14:textId="77777777" w:rsidR="004123D2" w:rsidRPr="0020560A" w:rsidRDefault="004123D2" w:rsidP="004123D2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20560A">
        <w:rPr>
          <w:rFonts w:asciiTheme="minorHAnsi" w:hAnsiTheme="minorHAnsi" w:cstheme="minorHAnsi"/>
          <w:sz w:val="24"/>
          <w:szCs w:val="24"/>
        </w:rPr>
        <w:t>Submit completed appeal forms to Region of Peel Housing Services:</w:t>
      </w:r>
      <w:r w:rsidRPr="0020560A">
        <w:rPr>
          <w:rFonts w:asciiTheme="minorHAnsi" w:hAnsiTheme="minorHAnsi" w:cstheme="minorHAnsi"/>
          <w:sz w:val="24"/>
          <w:szCs w:val="24"/>
        </w:rPr>
        <w:br/>
      </w:r>
      <w:r w:rsidRPr="0020560A">
        <w:rPr>
          <w:rFonts w:asciiTheme="minorHAnsi" w:hAnsiTheme="minorHAnsi" w:cstheme="minorHAnsi"/>
          <w:b/>
          <w:bCs/>
          <w:sz w:val="24"/>
          <w:szCs w:val="24"/>
        </w:rPr>
        <w:t>Phone:</w:t>
      </w:r>
      <w:r w:rsidRPr="0020560A">
        <w:rPr>
          <w:rFonts w:asciiTheme="minorHAnsi" w:hAnsiTheme="minorHAnsi" w:cstheme="minorHAnsi"/>
          <w:sz w:val="24"/>
          <w:szCs w:val="24"/>
        </w:rPr>
        <w:t xml:space="preserve"> 905-791-7800</w:t>
      </w:r>
      <w:r w:rsidRPr="0020560A">
        <w:rPr>
          <w:rFonts w:asciiTheme="minorHAnsi" w:hAnsiTheme="minorHAnsi" w:cstheme="minorHAnsi"/>
          <w:sz w:val="24"/>
          <w:szCs w:val="24"/>
        </w:rPr>
        <w:br/>
      </w:r>
      <w:r w:rsidRPr="0020560A">
        <w:rPr>
          <w:rFonts w:asciiTheme="minorHAnsi" w:hAnsiTheme="minorHAnsi" w:cstheme="minorHAnsi"/>
          <w:b/>
          <w:bCs/>
          <w:sz w:val="24"/>
          <w:szCs w:val="24"/>
        </w:rPr>
        <w:t>Email:</w:t>
      </w:r>
      <w:r w:rsidRPr="0020560A">
        <w:rPr>
          <w:rFonts w:asciiTheme="minorHAnsi" w:hAnsiTheme="minorHAnsi" w:cstheme="minorHAnsi"/>
          <w:sz w:val="24"/>
          <w:szCs w:val="24"/>
        </w:rPr>
        <w:t xml:space="preserve"> housing@peelregion.ca</w:t>
      </w:r>
      <w:r w:rsidRPr="0020560A">
        <w:rPr>
          <w:rFonts w:asciiTheme="minorHAnsi" w:hAnsiTheme="minorHAnsi" w:cstheme="minorHAnsi"/>
          <w:sz w:val="24"/>
          <w:szCs w:val="24"/>
        </w:rPr>
        <w:br/>
      </w:r>
      <w:r w:rsidRPr="0020560A">
        <w:rPr>
          <w:rFonts w:asciiTheme="minorHAnsi" w:hAnsiTheme="minorHAnsi" w:cstheme="minorHAnsi"/>
          <w:b/>
          <w:bCs/>
          <w:sz w:val="24"/>
          <w:szCs w:val="24"/>
        </w:rPr>
        <w:t>Mail:</w:t>
      </w:r>
      <w:r w:rsidRPr="0020560A">
        <w:rPr>
          <w:rFonts w:asciiTheme="minorHAnsi" w:hAnsiTheme="minorHAnsi" w:cstheme="minorHAnsi"/>
          <w:sz w:val="24"/>
          <w:szCs w:val="24"/>
        </w:rPr>
        <w:t xml:space="preserve"> Region of Peel, Housing Services, 10 Peel Centre Drive, Brampton, ON </w:t>
      </w:r>
      <w:proofErr w:type="spellStart"/>
      <w:r w:rsidRPr="0020560A">
        <w:rPr>
          <w:rFonts w:asciiTheme="minorHAnsi" w:hAnsiTheme="minorHAnsi" w:cstheme="minorHAnsi"/>
          <w:sz w:val="24"/>
          <w:szCs w:val="24"/>
        </w:rPr>
        <w:t>L6T</w:t>
      </w:r>
      <w:proofErr w:type="spellEnd"/>
      <w:r w:rsidRPr="002056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0560A">
        <w:rPr>
          <w:rFonts w:asciiTheme="minorHAnsi" w:hAnsiTheme="minorHAnsi" w:cstheme="minorHAnsi"/>
          <w:sz w:val="24"/>
          <w:szCs w:val="24"/>
        </w:rPr>
        <w:t>4B9</w:t>
      </w:r>
      <w:proofErr w:type="spellEnd"/>
    </w:p>
    <w:p w14:paraId="6B826343" w14:textId="06D2EEBC" w:rsidR="00821F09" w:rsidRPr="00E62F3C" w:rsidRDefault="00A4164F" w:rsidP="0020560A">
      <w:pPr>
        <w:pStyle w:val="BodyText"/>
        <w:spacing w:before="100" w:beforeAutospacing="1" w:after="100" w:afterAutospacing="1"/>
        <w:ind w:left="144" w:right="40"/>
        <w:rPr>
          <w:rFonts w:asciiTheme="majorHAnsi" w:hAnsiTheme="majorHAnsi"/>
          <w:b/>
        </w:rPr>
      </w:pPr>
      <w:r w:rsidRPr="0020560A">
        <w:rPr>
          <w:rFonts w:asciiTheme="minorHAnsi" w:hAnsiTheme="minorHAnsi" w:cstheme="minorHAnsi"/>
        </w:rPr>
        <w:t>Sincerely,</w:t>
      </w:r>
      <w:r w:rsidRPr="0020560A">
        <w:rPr>
          <w:rFonts w:asciiTheme="minorHAnsi" w:hAnsiTheme="minorHAnsi" w:cstheme="minorHAnsi"/>
        </w:rPr>
        <w:br/>
        <w:t>[</w:t>
      </w:r>
      <w:r w:rsidR="0020560A">
        <w:rPr>
          <w:rFonts w:asciiTheme="minorHAnsi" w:hAnsiTheme="minorHAnsi" w:cstheme="minorHAnsi"/>
        </w:rPr>
        <w:t xml:space="preserve">Community Housing </w:t>
      </w:r>
      <w:r w:rsidRPr="0020560A">
        <w:rPr>
          <w:rFonts w:asciiTheme="minorHAnsi" w:hAnsiTheme="minorHAnsi" w:cstheme="minorHAnsi"/>
        </w:rPr>
        <w:t>Provider Name]</w:t>
      </w:r>
      <w:r w:rsidRPr="0020560A">
        <w:rPr>
          <w:rFonts w:asciiTheme="minorHAnsi" w:hAnsiTheme="minorHAnsi" w:cstheme="minorHAnsi"/>
        </w:rPr>
        <w:br/>
        <w:t>[Title]</w:t>
      </w:r>
      <w:r w:rsidRPr="0020560A">
        <w:rPr>
          <w:rFonts w:asciiTheme="minorHAnsi" w:hAnsiTheme="minorHAnsi" w:cstheme="minorHAnsi"/>
        </w:rPr>
        <w:br/>
        <w:t>[Contact Information]</w:t>
      </w:r>
      <w:r w:rsidR="0020560A">
        <w:rPr>
          <w:rFonts w:asciiTheme="minorHAnsi" w:hAnsiTheme="minorHAnsi" w:cstheme="minorHAnsi"/>
        </w:rPr>
        <w:tab/>
      </w:r>
      <w:r w:rsidR="0020560A">
        <w:rPr>
          <w:rFonts w:asciiTheme="minorHAnsi" w:hAnsiTheme="minorHAnsi" w:cstheme="minorHAnsi"/>
        </w:rPr>
        <w:tab/>
      </w:r>
      <w:r w:rsidR="0020560A">
        <w:rPr>
          <w:rFonts w:asciiTheme="minorHAnsi" w:hAnsiTheme="minorHAnsi" w:cstheme="minorHAnsi"/>
        </w:rPr>
        <w:tab/>
      </w:r>
      <w:r w:rsidR="0020560A">
        <w:rPr>
          <w:rFonts w:asciiTheme="minorHAnsi" w:hAnsiTheme="minorHAnsi" w:cstheme="minorHAnsi"/>
        </w:rPr>
        <w:tab/>
      </w:r>
      <w:r w:rsidR="0020560A">
        <w:rPr>
          <w:rFonts w:asciiTheme="minorHAnsi" w:hAnsiTheme="minorHAnsi" w:cstheme="minorHAnsi"/>
        </w:rPr>
        <w:tab/>
      </w:r>
    </w:p>
    <w:sectPr w:rsidR="00821F09" w:rsidRPr="00E62F3C" w:rsidSect="00C361B2">
      <w:pgSz w:w="12240" w:h="15840"/>
      <w:pgMar w:top="720" w:right="99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984"/>
    <w:multiLevelType w:val="hybridMultilevel"/>
    <w:tmpl w:val="2E1443A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826"/>
    <w:multiLevelType w:val="hybridMultilevel"/>
    <w:tmpl w:val="24D2FF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E1BE0"/>
    <w:multiLevelType w:val="hybridMultilevel"/>
    <w:tmpl w:val="10CE195A"/>
    <w:lvl w:ilvl="0" w:tplc="1009000F">
      <w:start w:val="1"/>
      <w:numFmt w:val="decimal"/>
      <w:lvlText w:val="%1."/>
      <w:lvlJc w:val="left"/>
      <w:pPr>
        <w:ind w:left="1660" w:hanging="360"/>
      </w:pPr>
    </w:lvl>
    <w:lvl w:ilvl="1" w:tplc="10090019" w:tentative="1">
      <w:start w:val="1"/>
      <w:numFmt w:val="lowerLetter"/>
      <w:lvlText w:val="%2."/>
      <w:lvlJc w:val="left"/>
      <w:pPr>
        <w:ind w:left="2380" w:hanging="360"/>
      </w:pPr>
    </w:lvl>
    <w:lvl w:ilvl="2" w:tplc="1009001B" w:tentative="1">
      <w:start w:val="1"/>
      <w:numFmt w:val="lowerRoman"/>
      <w:lvlText w:val="%3."/>
      <w:lvlJc w:val="right"/>
      <w:pPr>
        <w:ind w:left="3100" w:hanging="180"/>
      </w:pPr>
    </w:lvl>
    <w:lvl w:ilvl="3" w:tplc="1009000F" w:tentative="1">
      <w:start w:val="1"/>
      <w:numFmt w:val="decimal"/>
      <w:lvlText w:val="%4."/>
      <w:lvlJc w:val="left"/>
      <w:pPr>
        <w:ind w:left="3820" w:hanging="360"/>
      </w:pPr>
    </w:lvl>
    <w:lvl w:ilvl="4" w:tplc="10090019" w:tentative="1">
      <w:start w:val="1"/>
      <w:numFmt w:val="lowerLetter"/>
      <w:lvlText w:val="%5."/>
      <w:lvlJc w:val="left"/>
      <w:pPr>
        <w:ind w:left="4540" w:hanging="360"/>
      </w:pPr>
    </w:lvl>
    <w:lvl w:ilvl="5" w:tplc="1009001B" w:tentative="1">
      <w:start w:val="1"/>
      <w:numFmt w:val="lowerRoman"/>
      <w:lvlText w:val="%6."/>
      <w:lvlJc w:val="right"/>
      <w:pPr>
        <w:ind w:left="5260" w:hanging="180"/>
      </w:pPr>
    </w:lvl>
    <w:lvl w:ilvl="6" w:tplc="1009000F" w:tentative="1">
      <w:start w:val="1"/>
      <w:numFmt w:val="decimal"/>
      <w:lvlText w:val="%7."/>
      <w:lvlJc w:val="left"/>
      <w:pPr>
        <w:ind w:left="5980" w:hanging="360"/>
      </w:pPr>
    </w:lvl>
    <w:lvl w:ilvl="7" w:tplc="10090019" w:tentative="1">
      <w:start w:val="1"/>
      <w:numFmt w:val="lowerLetter"/>
      <w:lvlText w:val="%8."/>
      <w:lvlJc w:val="left"/>
      <w:pPr>
        <w:ind w:left="6700" w:hanging="360"/>
      </w:pPr>
    </w:lvl>
    <w:lvl w:ilvl="8" w:tplc="10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1E252710"/>
    <w:multiLevelType w:val="hybridMultilevel"/>
    <w:tmpl w:val="951850A6"/>
    <w:lvl w:ilvl="0" w:tplc="10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21FD307F"/>
    <w:multiLevelType w:val="hybridMultilevel"/>
    <w:tmpl w:val="5C5467F2"/>
    <w:lvl w:ilvl="0" w:tplc="07801688">
      <w:start w:val="1"/>
      <w:numFmt w:val="upperLetter"/>
      <w:lvlText w:val="%1."/>
      <w:lvlJc w:val="left"/>
      <w:pPr>
        <w:ind w:left="65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22DE46">
      <w:numFmt w:val="bullet"/>
      <w:lvlText w:val=""/>
      <w:lvlJc w:val="left"/>
      <w:pPr>
        <w:ind w:left="58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55C0144">
      <w:numFmt w:val="bullet"/>
      <w:lvlText w:val="o"/>
      <w:lvlJc w:val="left"/>
      <w:pPr>
        <w:ind w:left="16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828A1EE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4" w:tplc="CAD4D2BE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5" w:tplc="54E65EC0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6" w:tplc="74D0B990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7" w:tplc="7A3CE108">
      <w:numFmt w:val="bullet"/>
      <w:lvlText w:val="•"/>
      <w:lvlJc w:val="left"/>
      <w:pPr>
        <w:ind w:left="6231" w:hanging="360"/>
      </w:pPr>
      <w:rPr>
        <w:rFonts w:hint="default"/>
        <w:lang w:val="en-US" w:eastAsia="en-US" w:bidi="ar-SA"/>
      </w:rPr>
    </w:lvl>
    <w:lvl w:ilvl="8" w:tplc="948089CA">
      <w:numFmt w:val="bullet"/>
      <w:lvlText w:val="•"/>
      <w:lvlJc w:val="left"/>
      <w:pPr>
        <w:ind w:left="737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A802F87"/>
    <w:multiLevelType w:val="hybridMultilevel"/>
    <w:tmpl w:val="43C2B708"/>
    <w:lvl w:ilvl="0" w:tplc="2E98CFD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763FB"/>
    <w:multiLevelType w:val="hybridMultilevel"/>
    <w:tmpl w:val="0C743E0E"/>
    <w:lvl w:ilvl="0" w:tplc="0FE071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74D334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F00EDA9A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3" w:tplc="DA10411E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 w:tplc="70388FFA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5" w:tplc="E4DEB4AA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6" w:tplc="6CF6B8EA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7" w:tplc="59BCEA0A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4606A7D6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F396FD0"/>
    <w:multiLevelType w:val="hybridMultilevel"/>
    <w:tmpl w:val="9266E6D2"/>
    <w:lvl w:ilvl="0" w:tplc="10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1812290704">
    <w:abstractNumId w:val="6"/>
  </w:num>
  <w:num w:numId="2" w16cid:durableId="1264219945">
    <w:abstractNumId w:val="4"/>
  </w:num>
  <w:num w:numId="3" w16cid:durableId="1075779909">
    <w:abstractNumId w:val="3"/>
  </w:num>
  <w:num w:numId="4" w16cid:durableId="82454864">
    <w:abstractNumId w:val="5"/>
  </w:num>
  <w:num w:numId="5" w16cid:durableId="550308157">
    <w:abstractNumId w:val="2"/>
  </w:num>
  <w:num w:numId="6" w16cid:durableId="333340344">
    <w:abstractNumId w:val="7"/>
  </w:num>
  <w:num w:numId="7" w16cid:durableId="558438087">
    <w:abstractNumId w:val="1"/>
  </w:num>
  <w:num w:numId="8" w16cid:durableId="25559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51"/>
    <w:rsid w:val="000005BA"/>
    <w:rsid w:val="0000317B"/>
    <w:rsid w:val="00016B22"/>
    <w:rsid w:val="0002251C"/>
    <w:rsid w:val="000D0365"/>
    <w:rsid w:val="001220A8"/>
    <w:rsid w:val="00136BFA"/>
    <w:rsid w:val="00182C9E"/>
    <w:rsid w:val="00193536"/>
    <w:rsid w:val="001A31AF"/>
    <w:rsid w:val="001C3F22"/>
    <w:rsid w:val="001F7E57"/>
    <w:rsid w:val="0020560A"/>
    <w:rsid w:val="00210B69"/>
    <w:rsid w:val="00272887"/>
    <w:rsid w:val="00306C99"/>
    <w:rsid w:val="003902B0"/>
    <w:rsid w:val="00394BC5"/>
    <w:rsid w:val="003A1EFF"/>
    <w:rsid w:val="003F542D"/>
    <w:rsid w:val="004123D2"/>
    <w:rsid w:val="00460F95"/>
    <w:rsid w:val="0048376C"/>
    <w:rsid w:val="00484BEC"/>
    <w:rsid w:val="004C07A5"/>
    <w:rsid w:val="004C7C6D"/>
    <w:rsid w:val="004D1106"/>
    <w:rsid w:val="004E4EA3"/>
    <w:rsid w:val="004F4D4F"/>
    <w:rsid w:val="00502B66"/>
    <w:rsid w:val="00552A4C"/>
    <w:rsid w:val="005C7E0F"/>
    <w:rsid w:val="006545C5"/>
    <w:rsid w:val="006616CF"/>
    <w:rsid w:val="00672A3F"/>
    <w:rsid w:val="006E35F2"/>
    <w:rsid w:val="00821F09"/>
    <w:rsid w:val="0082352F"/>
    <w:rsid w:val="008C40D8"/>
    <w:rsid w:val="008D66AB"/>
    <w:rsid w:val="008E6D03"/>
    <w:rsid w:val="008F1BBF"/>
    <w:rsid w:val="008F5AE5"/>
    <w:rsid w:val="00906D71"/>
    <w:rsid w:val="0091168F"/>
    <w:rsid w:val="00926DC5"/>
    <w:rsid w:val="00990514"/>
    <w:rsid w:val="009A3061"/>
    <w:rsid w:val="009C6BAA"/>
    <w:rsid w:val="009E024B"/>
    <w:rsid w:val="009E2A89"/>
    <w:rsid w:val="009E6066"/>
    <w:rsid w:val="00A0419E"/>
    <w:rsid w:val="00A20C44"/>
    <w:rsid w:val="00A4164F"/>
    <w:rsid w:val="00A43451"/>
    <w:rsid w:val="00A736B5"/>
    <w:rsid w:val="00A80D8D"/>
    <w:rsid w:val="00A968D2"/>
    <w:rsid w:val="00AA405C"/>
    <w:rsid w:val="00AA46B2"/>
    <w:rsid w:val="00AB720D"/>
    <w:rsid w:val="00AC072A"/>
    <w:rsid w:val="00AC340D"/>
    <w:rsid w:val="00AE4717"/>
    <w:rsid w:val="00AE6306"/>
    <w:rsid w:val="00B378C4"/>
    <w:rsid w:val="00B6042F"/>
    <w:rsid w:val="00BF4865"/>
    <w:rsid w:val="00C17EF5"/>
    <w:rsid w:val="00C23934"/>
    <w:rsid w:val="00C361B2"/>
    <w:rsid w:val="00C37FCB"/>
    <w:rsid w:val="00C624DF"/>
    <w:rsid w:val="00C630C5"/>
    <w:rsid w:val="00C63DB3"/>
    <w:rsid w:val="00C75B24"/>
    <w:rsid w:val="00CA706E"/>
    <w:rsid w:val="00CE304E"/>
    <w:rsid w:val="00D37744"/>
    <w:rsid w:val="00D655CE"/>
    <w:rsid w:val="00DE6B36"/>
    <w:rsid w:val="00DF3B5A"/>
    <w:rsid w:val="00E20398"/>
    <w:rsid w:val="00E3136D"/>
    <w:rsid w:val="00E42D79"/>
    <w:rsid w:val="00E62117"/>
    <w:rsid w:val="00E62F3C"/>
    <w:rsid w:val="00E927ED"/>
    <w:rsid w:val="00EC563E"/>
    <w:rsid w:val="00EF08A6"/>
    <w:rsid w:val="00F46A52"/>
    <w:rsid w:val="00F475F7"/>
    <w:rsid w:val="00F63D78"/>
    <w:rsid w:val="00F9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FC0C"/>
  <w15:docId w15:val="{64D7BC92-27B7-42A1-949A-EB82B5B1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81"/>
      <w:ind w:left="786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paragraph" w:styleId="Revision">
    <w:name w:val="Revision"/>
    <w:hidden/>
    <w:uiPriority w:val="99"/>
    <w:semiHidden/>
    <w:rsid w:val="003A1EFF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12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peelregion.ca/services/housing-subsidy-decision-appeal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242b2e-1414-46f9-bf21-8a9416af2e36">
      <Value>3</Value>
      <Value>2</Value>
      <Value>1</Value>
    </TaxCatchAll>
    <if2ef2b6bf4346d0a9a60e9784f95a0d xmlns="11242b2e-1414-46f9-bf21-8a9416af2e36">
      <Terms xmlns="http://schemas.microsoft.com/office/infopath/2007/PartnerControls"/>
    </if2ef2b6bf4346d0a9a60e9784f95a0d>
    <SIZAAuthor xmlns="11242b2e-1414-46f9-bf21-8a9416af2e36">
      <UserInfo>
        <DisplayName/>
        <AccountId xsi:nil="true"/>
        <AccountType/>
      </UserInfo>
    </SIZAAuthor>
    <d4d6d7f2852d41a09afacf0336fedee9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Housing Supply</TermName>
          <TermId xmlns="http://schemas.microsoft.com/office/infopath/2007/PartnerControls">37db2d37-8c94-4452-8904-7b18824d05d3</TermId>
        </TermInfo>
      </Terms>
    </d4d6d7f2852d41a09afacf0336fedee9>
    <SIZADate xmlns="11242b2e-1414-46f9-bf21-8a9416af2e36" xsi:nil="true"/>
    <c816cc0c51d043a4907164997a81cf13 xmlns="11242b2e-1414-46f9-bf21-8a9416af2e36">
      <Terms xmlns="http://schemas.microsoft.com/office/infopath/2007/PartnerControls"/>
    </c816cc0c51d043a4907164997a81cf13>
    <SIZARecordsEventDate xmlns="11242b2e-1414-46f9-bf21-8a9416af2e36" xsi:nil="true"/>
    <b84c496a5d0b4e848eae240e679f45e7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Services</TermName>
          <TermId xmlns="http://schemas.microsoft.com/office/infopath/2007/PartnerControls">118fdf37-3eb0-4f3d-9794-08c6dc12769c</TermId>
        </TermInfo>
      </Terms>
    </b84c496a5d0b4e848eae240e679f45e7>
    <oaba50052a024fb29595ecca5fbbaa4e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Housing Services</TermName>
          <TermId xmlns="http://schemas.microsoft.com/office/infopath/2007/PartnerControls">00c1ea94-8080-4001-9a32-6d49d13fbd49</TermId>
        </TermInfo>
      </Terms>
    </oaba50052a024fb29595ecca5fbbaa4e>
    <leed0c44d2ac42d791805961a1e6b6e0 xmlns="11242b2e-1414-46f9-bf21-8a9416af2e36">
      <Terms xmlns="http://schemas.microsoft.com/office/infopath/2007/PartnerControls"/>
    </leed0c44d2ac42d791805961a1e6b6e0>
    <i7c7954a6da6485baed72bf62adc9a98 xmlns="11242b2e-1414-46f9-bf21-8a9416af2e36">
      <Terms xmlns="http://schemas.microsoft.com/office/infopath/2007/PartnerControls"/>
    </i7c7954a6da6485baed72bf62adc9a98>
    <i09ce8ea77e04d5b937fa0a29b257c75 xmlns="11242b2e-1414-46f9-bf21-8a9416af2e36">
      <Terms xmlns="http://schemas.microsoft.com/office/infopath/2007/PartnerControls"/>
    </i09ce8ea77e04d5b937fa0a29b257c75>
    <SIZASubject xmlns="11242b2e-1414-46f9-bf21-8a9416af2e36" xsi:nil="true"/>
    <lcf76f155ced4ddcb4097134ff3c332f xmlns="531dc9fb-5ecc-4b07-99b4-de64da42c87c">
      <Terms xmlns="http://schemas.microsoft.com/office/infopath/2007/PartnerControls"/>
    </lcf76f155ced4ddcb4097134ff3c332f>
    <_dlc_DocId xmlns="11242b2e-1414-46f9-bf21-8a9416af2e36">XYXRTWT4EDFT-932796064-151514</_dlc_DocId>
    <_dlc_DocIdUrl xmlns="11242b2e-1414-46f9-bf21-8a9416af2e36">
      <Url>https://peelregionca.sharepoint.com/teams/D390/_layouts/15/DocIdRedir.aspx?ID=XYXRTWT4EDFT-932796064-151514</Url>
      <Description>XYXRTWT4EDFT-932796064-151514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OP Word" ma:contentTypeID="0x0101006450AF52053E4366878046AAF3AB30AB009E365BEBF702264EAFB7F6C172636BDE" ma:contentTypeVersion="36" ma:contentTypeDescription="Basis of all company Word documents." ma:contentTypeScope="" ma:versionID="4361c8071bc01ddc5f9aaabc30e3d3db">
  <xsd:schema xmlns:xsd="http://www.w3.org/2001/XMLSchema" xmlns:xs="http://www.w3.org/2001/XMLSchema" xmlns:p="http://schemas.microsoft.com/office/2006/metadata/properties" xmlns:ns2="11242b2e-1414-46f9-bf21-8a9416af2e36" xmlns:ns3="531dc9fb-5ecc-4b07-99b4-de64da42c87c" targetNamespace="http://schemas.microsoft.com/office/2006/metadata/properties" ma:root="true" ma:fieldsID="f8477bda601b426fc0f41eb75274c95c" ns2:_="" ns3:_="">
    <xsd:import namespace="11242b2e-1414-46f9-bf21-8a9416af2e36"/>
    <xsd:import namespace="531dc9fb-5ecc-4b07-99b4-de64da42c8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b84c496a5d0b4e848eae240e679f45e7" minOccurs="0"/>
                <xsd:element ref="ns2:TaxCatchAll" minOccurs="0"/>
                <xsd:element ref="ns2:TaxCatchAllLabel" minOccurs="0"/>
                <xsd:element ref="ns2:oaba50052a024fb29595ecca5fbbaa4e" minOccurs="0"/>
                <xsd:element ref="ns2:d4d6d7f2852d41a09afacf0336fedee9" minOccurs="0"/>
                <xsd:element ref="ns2:if2ef2b6bf4346d0a9a60e9784f95a0d" minOccurs="0"/>
                <xsd:element ref="ns2:i7c7954a6da6485baed72bf62adc9a98" minOccurs="0"/>
                <xsd:element ref="ns2:i09ce8ea77e04d5b937fa0a29b257c75" minOccurs="0"/>
                <xsd:element ref="ns2:SIZADate" minOccurs="0"/>
                <xsd:element ref="ns2:SIZASubject" minOccurs="0"/>
                <xsd:element ref="ns2:SIZAAuthor" minOccurs="0"/>
                <xsd:element ref="ns2:c816cc0c51d043a4907164997a81cf13" minOccurs="0"/>
                <xsd:element ref="ns2:leed0c44d2ac42d791805961a1e6b6e0" minOccurs="0"/>
                <xsd:element ref="ns2:SIZARecordsEventDate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2b2e-1414-46f9-bf21-8a9416af2e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84c496a5d0b4e848eae240e679f45e7" ma:index="11" nillable="true" ma:taxonomy="true" ma:internalName="b84c496a5d0b4e848eae240e679f45e7" ma:taxonomyFieldName="SIZADepartment" ma:displayName="Department" ma:default="1;#Human Services|118fdf37-3eb0-4f3d-9794-08c6dc12769c" ma:fieldId="{b84c496a-5d0b-4e84-8eae-240e679f45e7}" ma:sspId="fa93b17b-eca5-4df2-9431-61ba77a6f1f7" ma:termSetId="60320ae7-a7b2-4969-932f-f2bb791727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486a501-006e-41a7-beee-8b8651f5b432}" ma:internalName="TaxCatchAll" ma:showField="CatchAllData" ma:web="11242b2e-1414-46f9-bf21-8a9416af2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4486a501-006e-41a7-beee-8b8651f5b432}" ma:internalName="TaxCatchAllLabel" ma:readOnly="true" ma:showField="CatchAllDataLabel" ma:web="11242b2e-1414-46f9-bf21-8a9416af2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aba50052a024fb29595ecca5fbbaa4e" ma:index="15" nillable="true" ma:taxonomy="true" ma:internalName="oaba50052a024fb29595ecca5fbbaa4e" ma:taxonomyFieldName="SIZADivision" ma:displayName="Division" ma:default="2;#Housing Services|00c1ea94-8080-4001-9a32-6d49d13fbd49" ma:fieldId="{8aba5005-2a02-4fb2-9595-ecca5fbbaa4e}" ma:sspId="fa93b17b-eca5-4df2-9431-61ba77a6f1f7" ma:termSetId="b837b880-3aa0-41f7-886b-2a1389d416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d6d7f2852d41a09afacf0336fedee9" ma:index="17" nillable="true" ma:taxonomy="true" ma:internalName="d4d6d7f2852d41a09afacf0336fedee9" ma:taxonomyFieldName="SIZASection" ma:displayName="Section" ma:default="3;#Housing Supply|37db2d37-8c94-4452-8904-7b18824d05d3" ma:fieldId="{d4d6d7f2-852d-41a0-9afa-cf0336fedee9}" ma:sspId="fa93b17b-eca5-4df2-9431-61ba77a6f1f7" ma:termSetId="11c1e720-e982-466a-aacd-09d4c23fd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2ef2b6bf4346d0a9a60e9784f95a0d" ma:index="19" nillable="true" ma:taxonomy="true" ma:internalName="if2ef2b6bf4346d0a9a60e9784f95a0d" ma:taxonomyFieldName="SIZAService" ma:displayName="Service" ma:readOnly="false" ma:fieldId="{2f2ef2b6-bf43-46d0-a9a6-0e9784f95a0d}" ma:sspId="fa93b17b-eca5-4df2-9431-61ba77a6f1f7" ma:termSetId="97e05b9e-5046-4153-8dd5-0ab971ad59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c7954a6da6485baed72bf62adc9a98" ma:index="21" nillable="true" ma:taxonomy="true" ma:internalName="i7c7954a6da6485baed72bf62adc9a98" ma:taxonomyFieldName="SIZADocumentType" ma:displayName="Document Type" ma:readOnly="false" ma:fieldId="{27c7954a-6da6-485b-aed7-2bf62adc9a98}" ma:sspId="fa93b17b-eca5-4df2-9431-61ba77a6f1f7" ma:termSetId="a30e0fc5-ef8a-411d-ac18-85e301421e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9ce8ea77e04d5b937fa0a29b257c75" ma:index="23" nillable="true" ma:taxonomy="true" ma:internalName="i09ce8ea77e04d5b937fa0a29b257c75" ma:taxonomyFieldName="SIZADocumentSubType" ma:displayName="Document SubType" ma:readOnly="false" ma:fieldId="{209ce8ea-77e0-4d5b-937f-a0a29b257c75}" ma:sspId="fa93b17b-eca5-4df2-9431-61ba77a6f1f7" ma:termSetId="9ba2e993-e3a4-40d4-af48-5ac0b9f0db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ZADate" ma:index="25" nillable="true" ma:displayName="Date" ma:description="The date of the document." ma:internalName="SIZADate" ma:readOnly="false">
      <xsd:simpleType>
        <xsd:restriction base="dms:DateTime"/>
      </xsd:simpleType>
    </xsd:element>
    <xsd:element name="SIZASubject" ma:index="26" nillable="true" ma:displayName="Subject" ma:description="The subject of the document." ma:internalName="SIZASubject" ma:readOnly="false">
      <xsd:simpleType>
        <xsd:restriction base="dms:Text"/>
      </xsd:simpleType>
    </xsd:element>
    <xsd:element name="SIZAAuthor" ma:index="27" nillable="true" ma:displayName="Author" ma:description="The author of the document." ma:internalName="SIZA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816cc0c51d043a4907164997a81cf13" ma:index="28" nillable="true" ma:taxonomy="true" ma:internalName="c816cc0c51d043a4907164997a81cf13" ma:taxonomyFieldName="SIZAKeywords" ma:displayName="Additional Tags" ma:readOnly="false" ma:fieldId="{c816cc0c-51d0-43a4-9071-64997a81cf13}" ma:sspId="fa93b17b-eca5-4df2-9431-61ba77a6f1f7" ma:termSetId="c9229c1c-9cd4-4e27-a7aa-176e35bc2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ed0c44d2ac42d791805961a1e6b6e0" ma:index="30" nillable="true" ma:taxonomy="true" ma:internalName="leed0c44d2ac42d791805961a1e6b6e0" ma:taxonomyFieldName="SIZARecordClassification" ma:displayName="Records Classification" ma:readOnly="false" ma:fieldId="{5eed0c44-d2ac-42d7-9180-5961a1e6b6e0}" ma:sspId="fa93b17b-eca5-4df2-9431-61ba77a6f1f7" ma:termSetId="4de2fedc-4bea-4300-87fb-a9dd50186f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ZARecordsEventDate" ma:index="32" nillable="true" ma:displayName="Records Event Date" ma:description="Records Event Date" ma:internalName="SIZARecordsEventDate" ma:readOnly="false">
      <xsd:simpleType>
        <xsd:restriction base="dms:DateTime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dc9fb-5ecc-4b07-99b4-de64da42c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LengthInSeconds" ma:index="4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fa93b17b-eca5-4df2-9431-61ba77a6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C4B890-002A-44DC-994C-0B2CB753B220}">
  <ds:schemaRefs>
    <ds:schemaRef ds:uri="http://schemas.microsoft.com/office/2006/metadata/properties"/>
    <ds:schemaRef ds:uri="http://schemas.microsoft.com/office/infopath/2007/PartnerControls"/>
    <ds:schemaRef ds:uri="11242b2e-1414-46f9-bf21-8a9416af2e36"/>
    <ds:schemaRef ds:uri="531dc9fb-5ecc-4b07-99b4-de64da42c87c"/>
  </ds:schemaRefs>
</ds:datastoreItem>
</file>

<file path=customXml/itemProps2.xml><?xml version="1.0" encoding="utf-8"?>
<ds:datastoreItem xmlns:ds="http://schemas.openxmlformats.org/officeDocument/2006/customXml" ds:itemID="{FD1E2BB9-AA25-4EA1-B2A5-5D094B7B29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5B9CE-CC89-47B8-B7F8-D837DBD56C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0888E-B5DC-45A1-9B1C-2EC0F8CD625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24F45C-7CAD-4F56-97DC-A0E2612FC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2b2e-1414-46f9-bf21-8a9416af2e36"/>
    <ds:schemaRef ds:uri="531dc9fb-5ecc-4b07-99b4-de64da42c8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56f99f3-9d86-47a1-8203-3b41b1cb0c68}" enabled="0" method="" siteId="{356f99f3-9d86-47a1-8203-3b41b1cb0c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Bielawska, Nicole</dc:creator>
  <cp:lastModifiedBy>Kaur, Maninder</cp:lastModifiedBy>
  <cp:revision>2</cp:revision>
  <dcterms:created xsi:type="dcterms:W3CDTF">2026-07-16T16:03:00Z</dcterms:created>
  <dcterms:modified xsi:type="dcterms:W3CDTF">2026-07-16T16:03:00Z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0x0101006450AF52053E4366878046AAF3AB30AB009E365BEBF702264EAFB7F6C172636BDE</vt:lpwstr>
  </property>
  <property fmtid="{D5CDD505-2E9C-101B-9397-08002B2CF9AE}" pid="7" name="SIZADivision">
    <vt:lpwstr>2;#Housing Services|00c1ea94-8080-4001-9a32-6d49d13fbd49</vt:lpwstr>
  </property>
  <property fmtid="{D5CDD505-2E9C-101B-9397-08002B2CF9AE}" pid="8" name="SIZASection">
    <vt:lpwstr>3;#Housing Supply|37db2d37-8c94-4452-8904-7b18824d05d3</vt:lpwstr>
  </property>
  <property fmtid="{D5CDD505-2E9C-101B-9397-08002B2CF9AE}" pid="9" name="SIZADepartment">
    <vt:lpwstr>1;#Human Services|118fdf37-3eb0-4f3d-9794-08c6dc12769c</vt:lpwstr>
  </property>
  <property fmtid="{D5CDD505-2E9C-101B-9397-08002B2CF9AE}" pid="10" name="_dlc_DocIdItemGuid">
    <vt:lpwstr>5ac454aa-560d-4271-a77d-c537944c7076</vt:lpwstr>
  </property>
  <property fmtid="{D5CDD505-2E9C-101B-9397-08002B2CF9AE}" pid="11" name="SIZAService">
    <vt:lpwstr/>
  </property>
  <property fmtid="{D5CDD505-2E9C-101B-9397-08002B2CF9AE}" pid="12" name="SIZADocumentType">
    <vt:lpwstr/>
  </property>
  <property fmtid="{D5CDD505-2E9C-101B-9397-08002B2CF9AE}" pid="13" name="MediaServiceImageTags">
    <vt:lpwstr/>
  </property>
  <property fmtid="{D5CDD505-2E9C-101B-9397-08002B2CF9AE}" pid="14" name="SIZADocumentSubType">
    <vt:lpwstr/>
  </property>
  <property fmtid="{D5CDD505-2E9C-101B-9397-08002B2CF9AE}" pid="15" name="SIZARecordClassification">
    <vt:lpwstr/>
  </property>
  <property fmtid="{D5CDD505-2E9C-101B-9397-08002B2CF9AE}" pid="16" name="SIZAKeywords">
    <vt:lpwstr/>
  </property>
</Properties>
</file>