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F187A" w14:textId="77777777" w:rsidR="005A06D0" w:rsidRDefault="005A06D0" w:rsidP="005A06D0">
      <w:pPr>
        <w:spacing w:before="480" w:after="600" w:line="240" w:lineRule="auto"/>
        <w:rPr>
          <w:rFonts w:ascii="Avenir Next LT Pro" w:eastAsiaTheme="majorEastAsia" w:hAnsi="Avenir Next LT Pro" w:cstheme="majorBidi"/>
          <w:b/>
          <w:color w:val="0066B3"/>
          <w:spacing w:val="-10"/>
          <w:kern w:val="28"/>
          <w:sz w:val="56"/>
          <w:szCs w:val="56"/>
        </w:rPr>
      </w:pPr>
    </w:p>
    <w:p w14:paraId="2BEFD615" w14:textId="1AC12B84" w:rsidR="005A06D0" w:rsidRPr="005A06D0" w:rsidRDefault="005A06D0" w:rsidP="005A06D0">
      <w:pPr>
        <w:spacing w:before="480" w:after="600" w:line="240" w:lineRule="auto"/>
        <w:rPr>
          <w:rFonts w:ascii="Avenir Next LT Pro" w:eastAsiaTheme="majorEastAsia" w:hAnsi="Avenir Next LT Pro" w:cstheme="majorBidi"/>
          <w:b/>
          <w:color w:val="0066B3"/>
          <w:spacing w:val="-10"/>
          <w:kern w:val="28"/>
          <w:sz w:val="56"/>
          <w:szCs w:val="56"/>
        </w:rPr>
      </w:pPr>
      <w:r w:rsidRPr="005A06D0">
        <w:rPr>
          <w:rFonts w:ascii="Avenir Next LT Pro" w:eastAsiaTheme="majorEastAsia" w:hAnsi="Avenir Next LT Pro" w:cstheme="majorBidi"/>
          <w:b/>
          <w:color w:val="0066B3"/>
          <w:spacing w:val="-10"/>
          <w:kern w:val="28"/>
          <w:sz w:val="56"/>
          <w:szCs w:val="56"/>
        </w:rPr>
        <w:t>Vertical CADD Standards</w:t>
      </w:r>
    </w:p>
    <w:p w14:paraId="2AF49B87" w14:textId="77777777" w:rsidR="005A06D0" w:rsidRPr="005A06D0" w:rsidRDefault="005A06D0" w:rsidP="005A06D0">
      <w:pPr>
        <w:numPr>
          <w:ilvl w:val="1"/>
          <w:numId w:val="0"/>
        </w:numPr>
        <w:spacing w:before="360" w:after="360" w:line="240" w:lineRule="auto"/>
        <w:rPr>
          <w:rFonts w:ascii="Avenir Next LT Pro" w:eastAsiaTheme="minorEastAsia" w:hAnsi="Avenir Next LT Pro"/>
          <w:color w:val="5A5A5A" w:themeColor="text1" w:themeTint="A5"/>
          <w:spacing w:val="15"/>
          <w:sz w:val="40"/>
        </w:rPr>
      </w:pPr>
      <w:r w:rsidRPr="005A06D0">
        <w:rPr>
          <w:rFonts w:ascii="Avenir Next LT Pro" w:eastAsiaTheme="minorEastAsia" w:hAnsi="Avenir Next LT Pro"/>
          <w:color w:val="5A5A5A" w:themeColor="text1" w:themeTint="A5"/>
          <w:spacing w:val="15"/>
          <w:sz w:val="40"/>
        </w:rPr>
        <w:t>Version 1.3</w:t>
      </w:r>
    </w:p>
    <w:p w14:paraId="04FF50DB" w14:textId="77777777" w:rsidR="005A06D0" w:rsidRPr="005A06D0" w:rsidRDefault="005A06D0" w:rsidP="005A06D0">
      <w:pPr>
        <w:rPr>
          <w:rFonts w:ascii="Avenir Next LT Pro" w:hAnsi="Avenir Next LT Pro"/>
          <w:sz w:val="28"/>
        </w:rPr>
      </w:pPr>
      <w:r w:rsidRPr="005A06D0">
        <w:rPr>
          <w:rFonts w:ascii="Avenir Next LT Pro" w:hAnsi="Avenir Next LT Pro"/>
          <w:sz w:val="28"/>
        </w:rPr>
        <w:t>November 18, 2020</w:t>
      </w:r>
    </w:p>
    <w:p w14:paraId="09AC5547" w14:textId="07BEC216" w:rsidR="00BD0C47" w:rsidRDefault="005A06D0" w:rsidP="005A06D0">
      <w:pPr>
        <w:pStyle w:val="Divider"/>
        <w:ind w:left="0" w:firstLine="0"/>
        <w:jc w:val="left"/>
      </w:pPr>
      <w:r>
        <w:t>3</w:t>
      </w:r>
      <w:r w:rsidR="00BD0C47">
        <w:t>D Design Execution Plan Template</w:t>
      </w:r>
    </w:p>
    <w:p w14:paraId="33504768" w14:textId="77777777" w:rsidR="00BD0C47" w:rsidRDefault="00BD0C47" w:rsidP="00BD0C47">
      <w:pPr>
        <w:pStyle w:val="BodyText"/>
        <w:sectPr w:rsidR="00BD0C47" w:rsidSect="00CB7D0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 w:footer="576" w:gutter="0"/>
          <w:cols w:space="720"/>
          <w:docGrid w:linePitch="360"/>
        </w:sectPr>
      </w:pPr>
    </w:p>
    <w:p w14:paraId="29D0269E" w14:textId="77777777" w:rsidR="00BD0C47" w:rsidRDefault="00BD0C47" w:rsidP="00401C8B">
      <w:pPr>
        <w:pStyle w:val="CoverHeading2"/>
        <w:tabs>
          <w:tab w:val="left" w:pos="9950"/>
        </w:tabs>
        <w:spacing w:after="120"/>
        <w:ind w:right="0"/>
        <w:rPr>
          <w:rFonts w:ascii="Calibri" w:hAnsi="Calibri" w:cs="Calibri"/>
        </w:rPr>
      </w:pPr>
      <w:r>
        <w:rPr>
          <w:rFonts w:ascii="Calibri" w:hAnsi="Calibri" w:cs="Calibri"/>
        </w:rPr>
        <w:lastRenderedPageBreak/>
        <w:t>Project Name</w:t>
      </w:r>
    </w:p>
    <w:p w14:paraId="316639F7" w14:textId="77777777" w:rsidR="00BD0C47" w:rsidRDefault="00BD0C47" w:rsidP="00401C8B">
      <w:pPr>
        <w:pStyle w:val="CoverTitle"/>
        <w:spacing w:after="360"/>
        <w:ind w:right="0"/>
        <w:rPr>
          <w:rFonts w:ascii="Calibri" w:hAnsi="Calibri" w:cs="Calibri"/>
        </w:rPr>
      </w:pPr>
      <w:r>
        <w:rPr>
          <w:rFonts w:ascii="Calibri" w:hAnsi="Calibri" w:cs="Calibri"/>
        </w:rPr>
        <w:t>3D Execution Plan Template</w:t>
      </w:r>
    </w:p>
    <w:p w14:paraId="39CA85E8" w14:textId="77777777" w:rsidR="00BD0C47" w:rsidRDefault="00BD0C47" w:rsidP="00401C8B">
      <w:pPr>
        <w:pStyle w:val="CoverDate2"/>
        <w:spacing w:after="120"/>
        <w:ind w:right="0"/>
        <w:rPr>
          <w:rFonts w:ascii="Calibri" w:hAnsi="Calibri" w:cs="Calibri"/>
        </w:rPr>
      </w:pPr>
      <w:r>
        <w:rPr>
          <w:rFonts w:ascii="Calibri" w:hAnsi="Calibri" w:cs="Calibri"/>
        </w:rPr>
        <w:t xml:space="preserve">Document No. | </w:t>
      </w:r>
      <w:r>
        <w:rPr>
          <w:rFonts w:ascii="Calibri" w:hAnsi="Calibri" w:cs="Calibri"/>
        </w:rPr>
        <w:fldChar w:fldCharType="begin"/>
      </w:r>
      <w:r>
        <w:rPr>
          <w:rFonts w:ascii="Calibri" w:hAnsi="Calibri" w:cs="Calibri"/>
        </w:rPr>
        <w:instrText xml:space="preserve"> DOCPROPERTY  Revision  \* MERGEFORMAT </w:instrText>
      </w:r>
      <w:r>
        <w:rPr>
          <w:rFonts w:ascii="Calibri" w:hAnsi="Calibri" w:cs="Calibri"/>
        </w:rPr>
        <w:fldChar w:fldCharType="separate"/>
      </w:r>
      <w:r>
        <w:rPr>
          <w:rFonts w:ascii="Calibri" w:hAnsi="Calibri" w:cs="Calibri"/>
        </w:rPr>
        <w:t>&lt;revision&gt;</w:t>
      </w:r>
      <w:r>
        <w:rPr>
          <w:rFonts w:ascii="Calibri" w:hAnsi="Calibri" w:cs="Calibri"/>
        </w:rPr>
        <w:fldChar w:fldCharType="end"/>
      </w:r>
    </w:p>
    <w:p w14:paraId="297FF292" w14:textId="77777777" w:rsidR="00BD0C47" w:rsidRDefault="00BD0C47" w:rsidP="00401C8B">
      <w:pPr>
        <w:pStyle w:val="CoverDate2"/>
        <w:spacing w:after="360"/>
        <w:ind w:right="0"/>
        <w:rPr>
          <w:rFonts w:ascii="Calibri" w:hAnsi="Calibri" w:cs="Calibri"/>
        </w:rPr>
      </w:pPr>
      <w:r>
        <w:rPr>
          <w:rFonts w:ascii="Calibri" w:hAnsi="Calibri" w:cs="Calibri"/>
        </w:rPr>
        <w:t xml:space="preserve">Date </w:t>
      </w:r>
    </w:p>
    <w:p w14:paraId="2C8983FC" w14:textId="77777777" w:rsidR="00BD0C47" w:rsidRDefault="00BD0C47" w:rsidP="00401C8B">
      <w:pPr>
        <w:pStyle w:val="CoverDate2"/>
        <w:ind w:right="0"/>
        <w:rPr>
          <w:rFonts w:ascii="Calibri" w:hAnsi="Calibri" w:cs="Calibri"/>
          <w:color w:val="auto"/>
        </w:rPr>
      </w:pPr>
      <w:r>
        <w:rPr>
          <w:rFonts w:ascii="Calibri" w:hAnsi="Calibri" w:cs="Calibri"/>
          <w:color w:val="auto"/>
        </w:rPr>
        <w:t>Regional Municipality of Peel</w:t>
      </w:r>
    </w:p>
    <w:p w14:paraId="3299362F" w14:textId="77777777" w:rsidR="00BD0C47" w:rsidRDefault="00BD0C47" w:rsidP="00401C8B">
      <w:pPr>
        <w:pStyle w:val="CoverDate2"/>
        <w:ind w:right="0"/>
        <w:rPr>
          <w:rFonts w:ascii="Calibri" w:hAnsi="Calibri" w:cs="Calibri"/>
          <w:color w:val="auto"/>
        </w:rPr>
      </w:pPr>
      <w:r>
        <w:rPr>
          <w:rFonts w:ascii="Calibri" w:hAnsi="Calibri" w:cs="Calibri"/>
          <w:color w:val="auto"/>
        </w:rPr>
        <w:t>Peel Region Reference Project No.</w:t>
      </w:r>
    </w:p>
    <w:tbl>
      <w:tblPr>
        <w:tblW w:w="9367" w:type="dxa"/>
        <w:tblLayout w:type="fixed"/>
        <w:tblCellMar>
          <w:left w:w="0" w:type="dxa"/>
          <w:right w:w="0" w:type="dxa"/>
        </w:tblCellMar>
        <w:tblLook w:val="04A0" w:firstRow="1" w:lastRow="0" w:firstColumn="1" w:lastColumn="0" w:noHBand="0" w:noVBand="1"/>
      </w:tblPr>
      <w:tblGrid>
        <w:gridCol w:w="1063"/>
        <w:gridCol w:w="992"/>
        <w:gridCol w:w="1027"/>
        <w:gridCol w:w="1418"/>
        <w:gridCol w:w="992"/>
        <w:gridCol w:w="1134"/>
        <w:gridCol w:w="1134"/>
        <w:gridCol w:w="1600"/>
        <w:gridCol w:w="7"/>
      </w:tblGrid>
      <w:tr w:rsidR="00401C8B" w14:paraId="24D91E67" w14:textId="77777777" w:rsidTr="00401C8B">
        <w:trPr>
          <w:trHeight w:hRule="exact" w:val="1132"/>
        </w:trPr>
        <w:tc>
          <w:tcPr>
            <w:tcW w:w="9367" w:type="dxa"/>
            <w:gridSpan w:val="9"/>
            <w:tcBorders>
              <w:top w:val="nil"/>
              <w:left w:val="nil"/>
              <w:bottom w:val="single" w:sz="2" w:space="0" w:color="C8C8C8"/>
              <w:right w:val="nil"/>
            </w:tcBorders>
            <w:vAlign w:val="bottom"/>
          </w:tcPr>
          <w:p w14:paraId="3AC08889" w14:textId="77777777" w:rsidR="00401C8B" w:rsidRDefault="00401C8B">
            <w:pPr>
              <w:spacing w:after="220" w:line="240" w:lineRule="atLeast"/>
              <w:rPr>
                <w:rFonts w:eastAsia="SimSun" w:cstheme="minorHAnsi"/>
                <w:sz w:val="20"/>
                <w:szCs w:val="24"/>
              </w:rPr>
            </w:pPr>
          </w:p>
          <w:p w14:paraId="0742B2FC" w14:textId="77777777" w:rsidR="00401C8B" w:rsidRDefault="00401C8B">
            <w:pPr>
              <w:spacing w:line="360" w:lineRule="exact"/>
              <w:rPr>
                <w:rFonts w:eastAsia="Times New Roman" w:cstheme="minorHAnsi"/>
                <w:sz w:val="20"/>
                <w:szCs w:val="20"/>
              </w:rPr>
            </w:pPr>
            <w:r>
              <w:rPr>
                <w:rFonts w:eastAsia="Times New Roman" w:cstheme="minorHAnsi"/>
                <w:b/>
                <w:sz w:val="20"/>
                <w:szCs w:val="20"/>
              </w:rPr>
              <w:t>Document history and status</w:t>
            </w:r>
          </w:p>
        </w:tc>
      </w:tr>
      <w:tr w:rsidR="00401C8B" w14:paraId="2ED839BD"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38701961"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Revision</w:t>
            </w:r>
          </w:p>
        </w:tc>
        <w:tc>
          <w:tcPr>
            <w:tcW w:w="992"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3F8A6E69"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Date</w:t>
            </w:r>
          </w:p>
        </w:tc>
        <w:tc>
          <w:tcPr>
            <w:tcW w:w="2445" w:type="dxa"/>
            <w:gridSpan w:val="2"/>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3CBA999F"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Description</w:t>
            </w:r>
          </w:p>
        </w:tc>
        <w:tc>
          <w:tcPr>
            <w:tcW w:w="992"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5DA43CAE"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Author</w:t>
            </w:r>
          </w:p>
        </w:tc>
        <w:tc>
          <w:tcPr>
            <w:tcW w:w="1134"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00B8C9D7"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Checked</w:t>
            </w:r>
          </w:p>
        </w:tc>
        <w:tc>
          <w:tcPr>
            <w:tcW w:w="1134"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4C23DC6D"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Reviewed</w:t>
            </w:r>
          </w:p>
        </w:tc>
        <w:tc>
          <w:tcPr>
            <w:tcW w:w="1600"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16CC1898"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Approved</w:t>
            </w:r>
          </w:p>
        </w:tc>
      </w:tr>
      <w:tr w:rsidR="00401C8B" w14:paraId="72138791"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82BDC2E"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05AAA65C" w14:textId="77777777" w:rsidR="00401C8B" w:rsidRDefault="00401C8B">
            <w:pPr>
              <w:spacing w:before="40" w:after="40" w:line="240" w:lineRule="atLeast"/>
              <w:rPr>
                <w:rFonts w:eastAsia="SimSun" w:cstheme="minorHAnsi"/>
                <w:sz w:val="14"/>
                <w:szCs w:val="14"/>
              </w:rPr>
            </w:pPr>
          </w:p>
        </w:tc>
        <w:tc>
          <w:tcPr>
            <w:tcW w:w="2445" w:type="dxa"/>
            <w:gridSpan w:val="2"/>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EBCBC22"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298A64B5"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D462D13"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483C0A05" w14:textId="77777777" w:rsidR="00401C8B" w:rsidRDefault="00401C8B">
            <w:pPr>
              <w:spacing w:before="40" w:after="40" w:line="240" w:lineRule="atLeast"/>
              <w:rPr>
                <w:rFonts w:eastAsia="SimSun" w:cstheme="minorHAnsi"/>
                <w:sz w:val="14"/>
                <w:szCs w:val="14"/>
              </w:rPr>
            </w:pPr>
          </w:p>
        </w:tc>
        <w:tc>
          <w:tcPr>
            <w:tcW w:w="1600"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42592CAC" w14:textId="77777777" w:rsidR="00401C8B" w:rsidRDefault="00401C8B">
            <w:pPr>
              <w:spacing w:before="40" w:after="40" w:line="240" w:lineRule="atLeast"/>
              <w:rPr>
                <w:rFonts w:eastAsia="SimSun" w:cstheme="minorHAnsi"/>
                <w:sz w:val="14"/>
                <w:szCs w:val="14"/>
              </w:rPr>
            </w:pPr>
          </w:p>
        </w:tc>
      </w:tr>
      <w:tr w:rsidR="00401C8B" w14:paraId="051779C4"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244B1A5"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505FFD67" w14:textId="77777777" w:rsidR="00401C8B" w:rsidRDefault="00401C8B">
            <w:pPr>
              <w:spacing w:before="40" w:after="40" w:line="240" w:lineRule="atLeast"/>
              <w:rPr>
                <w:rFonts w:eastAsia="SimSun" w:cstheme="minorHAnsi"/>
                <w:sz w:val="14"/>
                <w:szCs w:val="14"/>
              </w:rPr>
            </w:pPr>
          </w:p>
        </w:tc>
        <w:tc>
          <w:tcPr>
            <w:tcW w:w="2445" w:type="dxa"/>
            <w:gridSpan w:val="2"/>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0D893901"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45C9402"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4EA6F6DA"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658F923" w14:textId="77777777" w:rsidR="00401C8B" w:rsidRDefault="00401C8B">
            <w:pPr>
              <w:spacing w:before="40" w:after="40" w:line="240" w:lineRule="atLeast"/>
              <w:rPr>
                <w:rFonts w:eastAsia="SimSun" w:cstheme="minorHAnsi"/>
                <w:sz w:val="14"/>
                <w:szCs w:val="14"/>
              </w:rPr>
            </w:pPr>
          </w:p>
        </w:tc>
        <w:tc>
          <w:tcPr>
            <w:tcW w:w="1600"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4E5A9BCA" w14:textId="77777777" w:rsidR="00401C8B" w:rsidRDefault="00401C8B">
            <w:pPr>
              <w:spacing w:before="40" w:after="40" w:line="240" w:lineRule="atLeast"/>
              <w:rPr>
                <w:rFonts w:eastAsia="SimSun" w:cstheme="minorHAnsi"/>
                <w:sz w:val="14"/>
                <w:szCs w:val="14"/>
              </w:rPr>
            </w:pPr>
          </w:p>
        </w:tc>
      </w:tr>
      <w:tr w:rsidR="00401C8B" w14:paraId="7E2717EE"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0A6FE76"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517CDFCA" w14:textId="77777777" w:rsidR="00401C8B" w:rsidRDefault="00401C8B">
            <w:pPr>
              <w:spacing w:before="40" w:after="40" w:line="240" w:lineRule="atLeast"/>
              <w:rPr>
                <w:rFonts w:eastAsia="SimSun" w:cstheme="minorHAnsi"/>
                <w:sz w:val="14"/>
                <w:szCs w:val="14"/>
              </w:rPr>
            </w:pPr>
          </w:p>
        </w:tc>
        <w:tc>
          <w:tcPr>
            <w:tcW w:w="2445" w:type="dxa"/>
            <w:gridSpan w:val="2"/>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EA22A04"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E32A8ED"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28878542"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21003E0" w14:textId="77777777" w:rsidR="00401C8B" w:rsidRDefault="00401C8B">
            <w:pPr>
              <w:spacing w:before="40" w:after="40" w:line="240" w:lineRule="atLeast"/>
              <w:rPr>
                <w:rFonts w:eastAsia="SimSun" w:cstheme="minorHAnsi"/>
                <w:sz w:val="14"/>
                <w:szCs w:val="14"/>
              </w:rPr>
            </w:pPr>
          </w:p>
        </w:tc>
        <w:tc>
          <w:tcPr>
            <w:tcW w:w="1600"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B718C7A" w14:textId="77777777" w:rsidR="00401C8B" w:rsidRDefault="00401C8B">
            <w:pPr>
              <w:spacing w:before="40" w:after="40" w:line="240" w:lineRule="atLeast"/>
              <w:rPr>
                <w:rFonts w:eastAsia="SimSun" w:cstheme="minorHAnsi"/>
                <w:sz w:val="14"/>
                <w:szCs w:val="14"/>
              </w:rPr>
            </w:pPr>
          </w:p>
        </w:tc>
      </w:tr>
      <w:tr w:rsidR="00401C8B" w14:paraId="013D6BBF"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CCE1027"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484E8A66" w14:textId="77777777" w:rsidR="00401C8B" w:rsidRDefault="00401C8B">
            <w:pPr>
              <w:spacing w:before="40" w:after="40" w:line="240" w:lineRule="atLeast"/>
              <w:rPr>
                <w:rFonts w:eastAsia="SimSun" w:cstheme="minorHAnsi"/>
                <w:sz w:val="14"/>
                <w:szCs w:val="14"/>
              </w:rPr>
            </w:pPr>
          </w:p>
        </w:tc>
        <w:tc>
          <w:tcPr>
            <w:tcW w:w="2445" w:type="dxa"/>
            <w:gridSpan w:val="2"/>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082049EB"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59C06E32"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46506C59"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165979A9" w14:textId="77777777" w:rsidR="00401C8B" w:rsidRDefault="00401C8B">
            <w:pPr>
              <w:spacing w:before="40" w:after="40" w:line="240" w:lineRule="atLeast"/>
              <w:rPr>
                <w:rFonts w:eastAsia="SimSun" w:cstheme="minorHAnsi"/>
                <w:sz w:val="14"/>
                <w:szCs w:val="14"/>
              </w:rPr>
            </w:pPr>
          </w:p>
        </w:tc>
        <w:tc>
          <w:tcPr>
            <w:tcW w:w="1600"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019D0E62" w14:textId="77777777" w:rsidR="00401C8B" w:rsidRDefault="00401C8B">
            <w:pPr>
              <w:spacing w:before="40" w:after="40" w:line="240" w:lineRule="atLeast"/>
              <w:rPr>
                <w:rFonts w:eastAsia="SimSun" w:cstheme="minorHAnsi"/>
                <w:sz w:val="14"/>
                <w:szCs w:val="14"/>
              </w:rPr>
            </w:pPr>
          </w:p>
        </w:tc>
      </w:tr>
      <w:tr w:rsidR="00401C8B" w14:paraId="131ED300"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2C5B1CF6"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E72CC8A" w14:textId="77777777" w:rsidR="00401C8B" w:rsidRDefault="00401C8B">
            <w:pPr>
              <w:spacing w:before="40" w:after="40" w:line="240" w:lineRule="atLeast"/>
              <w:rPr>
                <w:rFonts w:eastAsia="SimSun" w:cstheme="minorHAnsi"/>
                <w:sz w:val="14"/>
                <w:szCs w:val="14"/>
              </w:rPr>
            </w:pPr>
          </w:p>
        </w:tc>
        <w:tc>
          <w:tcPr>
            <w:tcW w:w="2445" w:type="dxa"/>
            <w:gridSpan w:val="2"/>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551D9A0B"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BAB7A4D"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2C7FC1CD" w14:textId="77777777" w:rsidR="00401C8B" w:rsidRDefault="00401C8B">
            <w:pPr>
              <w:keepNext/>
              <w:spacing w:before="60" w:after="60" w:line="240" w:lineRule="atLeast"/>
              <w:rPr>
                <w:rFonts w:eastAsia="SimSun" w:cstheme="minorHAnsi"/>
                <w:b/>
                <w:sz w:val="20"/>
                <w:szCs w:val="24"/>
              </w:rPr>
            </w:pPr>
          </w:p>
        </w:tc>
        <w:tc>
          <w:tcPr>
            <w:tcW w:w="1134"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C3AA99E" w14:textId="77777777" w:rsidR="00401C8B" w:rsidRDefault="00401C8B">
            <w:pPr>
              <w:spacing w:before="40" w:after="40" w:line="240" w:lineRule="atLeast"/>
              <w:rPr>
                <w:rFonts w:eastAsia="SimSun" w:cstheme="minorHAnsi"/>
                <w:sz w:val="14"/>
                <w:szCs w:val="14"/>
              </w:rPr>
            </w:pPr>
          </w:p>
        </w:tc>
        <w:tc>
          <w:tcPr>
            <w:tcW w:w="1600"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189EB90" w14:textId="77777777" w:rsidR="00401C8B" w:rsidRDefault="00401C8B">
            <w:pPr>
              <w:spacing w:before="40" w:after="40" w:line="240" w:lineRule="atLeast"/>
              <w:rPr>
                <w:rFonts w:eastAsia="SimSun" w:cstheme="minorHAnsi"/>
                <w:sz w:val="14"/>
                <w:szCs w:val="14"/>
              </w:rPr>
            </w:pPr>
          </w:p>
        </w:tc>
      </w:tr>
      <w:tr w:rsidR="00401C8B" w14:paraId="3273252E" w14:textId="77777777" w:rsidTr="00401C8B">
        <w:trPr>
          <w:trHeight w:hRule="exact" w:val="981"/>
        </w:trPr>
        <w:tc>
          <w:tcPr>
            <w:tcW w:w="9367" w:type="dxa"/>
            <w:gridSpan w:val="9"/>
            <w:tcBorders>
              <w:top w:val="single" w:sz="2" w:space="0" w:color="C8C8C8"/>
              <w:left w:val="nil"/>
              <w:bottom w:val="single" w:sz="2" w:space="0" w:color="C8C8C8"/>
              <w:right w:val="nil"/>
            </w:tcBorders>
            <w:vAlign w:val="bottom"/>
          </w:tcPr>
          <w:p w14:paraId="209158C1" w14:textId="77777777" w:rsidR="00401C8B" w:rsidRDefault="00401C8B">
            <w:pPr>
              <w:spacing w:after="220" w:line="240" w:lineRule="atLeast"/>
              <w:rPr>
                <w:rFonts w:eastAsia="SimSun" w:cstheme="minorHAnsi"/>
                <w:sz w:val="20"/>
                <w:szCs w:val="24"/>
              </w:rPr>
            </w:pPr>
          </w:p>
          <w:p w14:paraId="0306AEF8" w14:textId="77777777" w:rsidR="00401C8B" w:rsidRDefault="00401C8B">
            <w:pPr>
              <w:spacing w:line="360" w:lineRule="exact"/>
              <w:rPr>
                <w:rFonts w:eastAsia="Times New Roman" w:cstheme="minorHAnsi"/>
                <w:sz w:val="20"/>
                <w:szCs w:val="20"/>
              </w:rPr>
            </w:pPr>
            <w:r>
              <w:rPr>
                <w:rFonts w:eastAsia="Times New Roman" w:cstheme="minorHAnsi"/>
                <w:b/>
                <w:sz w:val="20"/>
                <w:szCs w:val="20"/>
              </w:rPr>
              <w:t>Distribution of copies</w:t>
            </w:r>
          </w:p>
        </w:tc>
      </w:tr>
      <w:tr w:rsidR="00401C8B" w14:paraId="0ABF3C16" w14:textId="77777777" w:rsidTr="00401C8B">
        <w:trPr>
          <w:gridAfter w:val="1"/>
          <w:wAfter w:w="7" w:type="dxa"/>
          <w:trHeight w:hRule="exact" w:val="627"/>
        </w:trPr>
        <w:tc>
          <w:tcPr>
            <w:tcW w:w="1063"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06661B53"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Revision</w:t>
            </w:r>
          </w:p>
        </w:tc>
        <w:tc>
          <w:tcPr>
            <w:tcW w:w="992"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1632FFD1"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Issue</w:t>
            </w:r>
            <w:r>
              <w:rPr>
                <w:rFonts w:eastAsia="SimSun" w:cstheme="minorHAnsi"/>
                <w:b/>
                <w:sz w:val="20"/>
                <w:szCs w:val="24"/>
              </w:rPr>
              <w:br/>
              <w:t>approved</w:t>
            </w:r>
          </w:p>
        </w:tc>
        <w:tc>
          <w:tcPr>
            <w:tcW w:w="1027"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3D8CC566"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Date issued</w:t>
            </w:r>
          </w:p>
        </w:tc>
        <w:tc>
          <w:tcPr>
            <w:tcW w:w="1418" w:type="dxa"/>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5C7DB70A"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Issued to</w:t>
            </w:r>
          </w:p>
        </w:tc>
        <w:tc>
          <w:tcPr>
            <w:tcW w:w="4860" w:type="dxa"/>
            <w:gridSpan w:val="4"/>
            <w:tcBorders>
              <w:top w:val="single" w:sz="2" w:space="0" w:color="C8C8C8"/>
              <w:left w:val="single" w:sz="2" w:space="0" w:color="C8C8C8"/>
              <w:bottom w:val="single" w:sz="2" w:space="0" w:color="C8C8C8"/>
              <w:right w:val="single" w:sz="2" w:space="0" w:color="C8C8C8"/>
            </w:tcBorders>
            <w:shd w:val="clear" w:color="auto" w:fill="E5E5E5"/>
            <w:tcMar>
              <w:top w:w="0" w:type="dxa"/>
              <w:left w:w="85" w:type="dxa"/>
              <w:bottom w:w="0" w:type="dxa"/>
              <w:right w:w="85" w:type="dxa"/>
            </w:tcMar>
            <w:hideMark/>
          </w:tcPr>
          <w:p w14:paraId="5DE3E46E" w14:textId="77777777" w:rsidR="00401C8B" w:rsidRDefault="00401C8B">
            <w:pPr>
              <w:keepNext/>
              <w:spacing w:before="60" w:after="60" w:line="240" w:lineRule="atLeast"/>
              <w:rPr>
                <w:rFonts w:eastAsia="SimSun" w:cstheme="minorHAnsi"/>
                <w:b/>
                <w:sz w:val="20"/>
                <w:szCs w:val="24"/>
              </w:rPr>
            </w:pPr>
            <w:r>
              <w:rPr>
                <w:rFonts w:eastAsia="SimSun" w:cstheme="minorHAnsi"/>
                <w:b/>
                <w:sz w:val="20"/>
                <w:szCs w:val="24"/>
              </w:rPr>
              <w:t>Comments</w:t>
            </w:r>
          </w:p>
        </w:tc>
      </w:tr>
      <w:tr w:rsidR="00401C8B" w14:paraId="6DBCD31A"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570CF96"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3D8A527" w14:textId="77777777" w:rsidR="00401C8B" w:rsidRDefault="00401C8B">
            <w:pPr>
              <w:spacing w:before="40" w:after="40" w:line="240" w:lineRule="atLeast"/>
              <w:rPr>
                <w:rFonts w:eastAsia="SimSun" w:cstheme="minorHAnsi"/>
                <w:sz w:val="14"/>
                <w:szCs w:val="14"/>
              </w:rPr>
            </w:pPr>
          </w:p>
        </w:tc>
        <w:tc>
          <w:tcPr>
            <w:tcW w:w="1027"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1944A615" w14:textId="77777777" w:rsidR="00401C8B" w:rsidRDefault="00401C8B">
            <w:pPr>
              <w:spacing w:before="40" w:after="40" w:line="240" w:lineRule="atLeast"/>
              <w:rPr>
                <w:rFonts w:eastAsia="SimSun" w:cstheme="minorHAnsi"/>
                <w:sz w:val="14"/>
                <w:szCs w:val="14"/>
              </w:rPr>
            </w:pPr>
          </w:p>
        </w:tc>
        <w:tc>
          <w:tcPr>
            <w:tcW w:w="1418"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9A43018" w14:textId="77777777" w:rsidR="00401C8B" w:rsidRDefault="00401C8B">
            <w:pPr>
              <w:spacing w:before="40" w:after="40" w:line="240" w:lineRule="atLeast"/>
              <w:rPr>
                <w:rFonts w:eastAsia="SimSun" w:cstheme="minorHAnsi"/>
                <w:sz w:val="14"/>
                <w:szCs w:val="14"/>
              </w:rPr>
            </w:pPr>
          </w:p>
        </w:tc>
        <w:tc>
          <w:tcPr>
            <w:tcW w:w="4860" w:type="dxa"/>
            <w:gridSpan w:val="4"/>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2AD5F8F7" w14:textId="77777777" w:rsidR="00401C8B" w:rsidRDefault="00401C8B">
            <w:pPr>
              <w:spacing w:before="40" w:after="40" w:line="240" w:lineRule="atLeast"/>
              <w:rPr>
                <w:rFonts w:eastAsia="SimSun" w:cstheme="minorHAnsi"/>
                <w:sz w:val="14"/>
                <w:szCs w:val="14"/>
              </w:rPr>
            </w:pPr>
          </w:p>
        </w:tc>
      </w:tr>
      <w:tr w:rsidR="00401C8B" w14:paraId="2D35A528"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FFB6F32"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BE5E0F3" w14:textId="77777777" w:rsidR="00401C8B" w:rsidRDefault="00401C8B">
            <w:pPr>
              <w:spacing w:before="40" w:after="40" w:line="240" w:lineRule="atLeast"/>
              <w:rPr>
                <w:rFonts w:eastAsia="SimSun" w:cstheme="minorHAnsi"/>
                <w:sz w:val="14"/>
                <w:szCs w:val="14"/>
              </w:rPr>
            </w:pPr>
          </w:p>
        </w:tc>
        <w:tc>
          <w:tcPr>
            <w:tcW w:w="1027"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CF3B9FE" w14:textId="77777777" w:rsidR="00401C8B" w:rsidRDefault="00401C8B">
            <w:pPr>
              <w:spacing w:before="40" w:after="40" w:line="240" w:lineRule="atLeast"/>
              <w:rPr>
                <w:rFonts w:eastAsia="SimSun" w:cstheme="minorHAnsi"/>
                <w:sz w:val="14"/>
                <w:szCs w:val="14"/>
              </w:rPr>
            </w:pPr>
          </w:p>
        </w:tc>
        <w:tc>
          <w:tcPr>
            <w:tcW w:w="1418"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5D333EE1" w14:textId="77777777" w:rsidR="00401C8B" w:rsidRDefault="00401C8B">
            <w:pPr>
              <w:spacing w:before="40" w:after="40" w:line="240" w:lineRule="atLeast"/>
              <w:rPr>
                <w:rFonts w:eastAsia="SimSun" w:cstheme="minorHAnsi"/>
                <w:sz w:val="14"/>
                <w:szCs w:val="14"/>
              </w:rPr>
            </w:pPr>
          </w:p>
        </w:tc>
        <w:tc>
          <w:tcPr>
            <w:tcW w:w="4860" w:type="dxa"/>
            <w:gridSpan w:val="4"/>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12003673" w14:textId="77777777" w:rsidR="00401C8B" w:rsidRDefault="00401C8B">
            <w:pPr>
              <w:spacing w:before="40" w:after="40" w:line="240" w:lineRule="atLeast"/>
              <w:rPr>
                <w:rFonts w:eastAsia="SimSun" w:cstheme="minorHAnsi"/>
                <w:sz w:val="14"/>
                <w:szCs w:val="14"/>
              </w:rPr>
            </w:pPr>
          </w:p>
        </w:tc>
      </w:tr>
      <w:tr w:rsidR="00401C8B" w14:paraId="14B97EC2"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E0DBF07"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0666507" w14:textId="77777777" w:rsidR="00401C8B" w:rsidRDefault="00401C8B">
            <w:pPr>
              <w:spacing w:before="40" w:after="40" w:line="240" w:lineRule="atLeast"/>
              <w:rPr>
                <w:rFonts w:eastAsia="SimSun" w:cstheme="minorHAnsi"/>
                <w:sz w:val="14"/>
                <w:szCs w:val="14"/>
              </w:rPr>
            </w:pPr>
          </w:p>
        </w:tc>
        <w:tc>
          <w:tcPr>
            <w:tcW w:w="1027"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233EB68E" w14:textId="77777777" w:rsidR="00401C8B" w:rsidRDefault="00401C8B">
            <w:pPr>
              <w:spacing w:before="40" w:after="40" w:line="240" w:lineRule="atLeast"/>
              <w:rPr>
                <w:rFonts w:eastAsia="SimSun" w:cstheme="minorHAnsi"/>
                <w:sz w:val="14"/>
                <w:szCs w:val="14"/>
              </w:rPr>
            </w:pPr>
          </w:p>
        </w:tc>
        <w:tc>
          <w:tcPr>
            <w:tcW w:w="1418"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7EE268D" w14:textId="77777777" w:rsidR="00401C8B" w:rsidRDefault="00401C8B">
            <w:pPr>
              <w:spacing w:before="40" w:after="40" w:line="240" w:lineRule="atLeast"/>
              <w:rPr>
                <w:rFonts w:eastAsia="SimSun" w:cstheme="minorHAnsi"/>
                <w:sz w:val="14"/>
                <w:szCs w:val="14"/>
              </w:rPr>
            </w:pPr>
          </w:p>
        </w:tc>
        <w:tc>
          <w:tcPr>
            <w:tcW w:w="4860" w:type="dxa"/>
            <w:gridSpan w:val="4"/>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4649B535" w14:textId="77777777" w:rsidR="00401C8B" w:rsidRDefault="00401C8B">
            <w:pPr>
              <w:spacing w:before="40" w:after="40" w:line="240" w:lineRule="atLeast"/>
              <w:rPr>
                <w:rFonts w:eastAsia="SimSun" w:cstheme="minorHAnsi"/>
                <w:sz w:val="14"/>
                <w:szCs w:val="14"/>
              </w:rPr>
            </w:pPr>
          </w:p>
        </w:tc>
      </w:tr>
      <w:tr w:rsidR="00401C8B" w14:paraId="47D27AF7"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2B409D6A"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8E3A32D" w14:textId="77777777" w:rsidR="00401C8B" w:rsidRDefault="00401C8B">
            <w:pPr>
              <w:spacing w:before="40" w:after="40" w:line="240" w:lineRule="atLeast"/>
              <w:rPr>
                <w:rFonts w:eastAsia="SimSun" w:cstheme="minorHAnsi"/>
                <w:sz w:val="14"/>
                <w:szCs w:val="14"/>
              </w:rPr>
            </w:pPr>
          </w:p>
        </w:tc>
        <w:tc>
          <w:tcPr>
            <w:tcW w:w="1027"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FF7F3F9" w14:textId="77777777" w:rsidR="00401C8B" w:rsidRDefault="00401C8B">
            <w:pPr>
              <w:spacing w:before="40" w:after="40" w:line="240" w:lineRule="atLeast"/>
              <w:rPr>
                <w:rFonts w:eastAsia="SimSun" w:cstheme="minorHAnsi"/>
                <w:sz w:val="14"/>
                <w:szCs w:val="14"/>
              </w:rPr>
            </w:pPr>
          </w:p>
        </w:tc>
        <w:tc>
          <w:tcPr>
            <w:tcW w:w="1418"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657969C" w14:textId="77777777" w:rsidR="00401C8B" w:rsidRDefault="00401C8B">
            <w:pPr>
              <w:spacing w:before="40" w:after="40" w:line="240" w:lineRule="atLeast"/>
              <w:rPr>
                <w:rFonts w:eastAsia="SimSun" w:cstheme="minorHAnsi"/>
                <w:sz w:val="14"/>
                <w:szCs w:val="14"/>
              </w:rPr>
            </w:pPr>
          </w:p>
        </w:tc>
        <w:tc>
          <w:tcPr>
            <w:tcW w:w="4860" w:type="dxa"/>
            <w:gridSpan w:val="4"/>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4939C1F4" w14:textId="77777777" w:rsidR="00401C8B" w:rsidRDefault="00401C8B">
            <w:pPr>
              <w:spacing w:before="40" w:after="40" w:line="240" w:lineRule="atLeast"/>
              <w:rPr>
                <w:rFonts w:eastAsia="SimSun" w:cstheme="minorHAnsi"/>
                <w:sz w:val="14"/>
                <w:szCs w:val="14"/>
              </w:rPr>
            </w:pPr>
          </w:p>
        </w:tc>
      </w:tr>
      <w:tr w:rsidR="00401C8B" w14:paraId="6072399C" w14:textId="77777777" w:rsidTr="00401C8B">
        <w:trPr>
          <w:gridAfter w:val="1"/>
          <w:wAfter w:w="7" w:type="dxa"/>
          <w:trHeight w:hRule="exact" w:val="397"/>
        </w:trPr>
        <w:tc>
          <w:tcPr>
            <w:tcW w:w="1063"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0C440F3" w14:textId="77777777" w:rsidR="00401C8B" w:rsidRDefault="00401C8B">
            <w:pPr>
              <w:spacing w:before="40" w:after="40" w:line="240" w:lineRule="atLeast"/>
              <w:rPr>
                <w:rFonts w:eastAsia="SimSun" w:cstheme="minorHAnsi"/>
                <w:sz w:val="14"/>
                <w:szCs w:val="14"/>
              </w:rPr>
            </w:pPr>
          </w:p>
        </w:tc>
        <w:tc>
          <w:tcPr>
            <w:tcW w:w="992"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33FCA7B5" w14:textId="77777777" w:rsidR="00401C8B" w:rsidRDefault="00401C8B">
            <w:pPr>
              <w:spacing w:before="40" w:after="40" w:line="240" w:lineRule="atLeast"/>
              <w:rPr>
                <w:rFonts w:eastAsia="SimSun" w:cstheme="minorHAnsi"/>
                <w:sz w:val="14"/>
                <w:szCs w:val="14"/>
              </w:rPr>
            </w:pPr>
          </w:p>
        </w:tc>
        <w:tc>
          <w:tcPr>
            <w:tcW w:w="1027"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7EBAA749" w14:textId="77777777" w:rsidR="00401C8B" w:rsidRDefault="00401C8B">
            <w:pPr>
              <w:spacing w:before="40" w:after="40" w:line="240" w:lineRule="atLeast"/>
              <w:rPr>
                <w:rFonts w:eastAsia="SimSun" w:cstheme="minorHAnsi"/>
                <w:sz w:val="14"/>
                <w:szCs w:val="14"/>
              </w:rPr>
            </w:pPr>
          </w:p>
        </w:tc>
        <w:tc>
          <w:tcPr>
            <w:tcW w:w="1418" w:type="dxa"/>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59B0A83C" w14:textId="77777777" w:rsidR="00401C8B" w:rsidRDefault="00401C8B">
            <w:pPr>
              <w:spacing w:before="40" w:after="40" w:line="240" w:lineRule="atLeast"/>
              <w:rPr>
                <w:rFonts w:eastAsia="SimSun" w:cstheme="minorHAnsi"/>
                <w:sz w:val="14"/>
                <w:szCs w:val="14"/>
              </w:rPr>
            </w:pPr>
          </w:p>
        </w:tc>
        <w:tc>
          <w:tcPr>
            <w:tcW w:w="4860" w:type="dxa"/>
            <w:gridSpan w:val="4"/>
            <w:tcBorders>
              <w:top w:val="single" w:sz="2" w:space="0" w:color="C8C8C8"/>
              <w:left w:val="single" w:sz="2" w:space="0" w:color="C8C8C8"/>
              <w:bottom w:val="single" w:sz="2" w:space="0" w:color="C8C8C8"/>
              <w:right w:val="single" w:sz="2" w:space="0" w:color="C8C8C8"/>
            </w:tcBorders>
            <w:tcMar>
              <w:top w:w="0" w:type="dxa"/>
              <w:left w:w="85" w:type="dxa"/>
              <w:bottom w:w="0" w:type="dxa"/>
              <w:right w:w="85" w:type="dxa"/>
            </w:tcMar>
            <w:vAlign w:val="center"/>
          </w:tcPr>
          <w:p w14:paraId="6932E46E" w14:textId="77777777" w:rsidR="00401C8B" w:rsidRDefault="00401C8B">
            <w:pPr>
              <w:spacing w:before="40" w:after="40" w:line="240" w:lineRule="atLeast"/>
              <w:rPr>
                <w:rFonts w:eastAsia="SimSun" w:cstheme="minorHAnsi"/>
                <w:sz w:val="14"/>
                <w:szCs w:val="14"/>
              </w:rPr>
            </w:pPr>
          </w:p>
        </w:tc>
      </w:tr>
    </w:tbl>
    <w:p w14:paraId="1918F3DC" w14:textId="77777777" w:rsidR="00401C8B" w:rsidRDefault="00401C8B" w:rsidP="00BD0C47">
      <w:pPr>
        <w:pStyle w:val="BodyText"/>
        <w:sectPr w:rsidR="00401C8B" w:rsidSect="00CB7D09">
          <w:footerReference w:type="default" r:id="rId14"/>
          <w:pgSz w:w="12240" w:h="15840" w:code="1"/>
          <w:pgMar w:top="1440" w:right="1440" w:bottom="1440" w:left="1440" w:header="144" w:footer="576" w:gutter="0"/>
          <w:pgNumType w:start="1"/>
          <w:cols w:space="720"/>
          <w:docGrid w:linePitch="360"/>
        </w:sectPr>
      </w:pPr>
    </w:p>
    <w:p w14:paraId="6D4FFEC2" w14:textId="77777777" w:rsidR="00401C8B" w:rsidRDefault="00401C8B" w:rsidP="008A2299">
      <w:pPr>
        <w:pStyle w:val="AppESHeading1"/>
        <w:ind w:left="0" w:firstLine="0"/>
        <w:rPr>
          <w:sz w:val="32"/>
        </w:rPr>
      </w:pPr>
      <w:bookmarkStart w:id="0" w:name="_Toc48314584"/>
      <w:bookmarkStart w:id="1" w:name="_Toc369504437"/>
      <w:r>
        <w:lastRenderedPageBreak/>
        <w:t>Executive Summary</w:t>
      </w:r>
      <w:bookmarkEnd w:id="0"/>
      <w:bookmarkEnd w:id="1"/>
    </w:p>
    <w:p w14:paraId="30ED4F64" w14:textId="267A3FCA" w:rsidR="00BD0C47" w:rsidRDefault="00401C8B" w:rsidP="00401C8B">
      <w:r>
        <w:t>To successfully implement 3D Design on this project, the project team has developed this detailed 3D Design Execution Plan. The 3D Design Execution Plan defines uses for 3D Design technologies on the project</w:t>
      </w:r>
      <w:r w:rsidR="00B227A3">
        <w:t xml:space="preserve"> </w:t>
      </w:r>
      <w:r>
        <w:t>(i.e. design authoring, design coordination, and design review), along with a detailed description of the process for executing 3D Design throughout the project lifecycle.</w:t>
      </w:r>
    </w:p>
    <w:p w14:paraId="1B0B6CFF" w14:textId="77777777" w:rsidR="007566C5" w:rsidRDefault="007566C5" w:rsidP="00787BFD"/>
    <w:p w14:paraId="206138EC" w14:textId="77777777" w:rsidR="00401C8B" w:rsidRDefault="00401C8B" w:rsidP="00787BFD">
      <w:pPr>
        <w:sectPr w:rsidR="00401C8B" w:rsidSect="00CB7D09">
          <w:footerReference w:type="default" r:id="rId15"/>
          <w:pgSz w:w="12240" w:h="15840" w:code="1"/>
          <w:pgMar w:top="1440" w:right="1440" w:bottom="1440" w:left="1440" w:header="144" w:footer="576" w:gutter="0"/>
          <w:pgNumType w:start="1"/>
          <w:cols w:space="720"/>
          <w:docGrid w:linePitch="360"/>
        </w:sectPr>
      </w:pPr>
    </w:p>
    <w:p w14:paraId="4CD177BF" w14:textId="77777777" w:rsidR="00401C8B" w:rsidRPr="00B55784" w:rsidRDefault="00401C8B" w:rsidP="00B55784">
      <w:pPr>
        <w:pStyle w:val="Heading1"/>
        <w:numPr>
          <w:ilvl w:val="0"/>
          <w:numId w:val="45"/>
        </w:numPr>
        <w:ind w:left="900" w:hanging="900"/>
      </w:pPr>
      <w:bookmarkStart w:id="3" w:name="_Toc52486730"/>
      <w:bookmarkStart w:id="4" w:name="_Toc48314585"/>
      <w:bookmarkStart w:id="5" w:name="_Toc54864066"/>
      <w:r w:rsidRPr="00B55784">
        <w:lastRenderedPageBreak/>
        <w:t>Project Information and Key Project Contacts</w:t>
      </w:r>
      <w:bookmarkEnd w:id="3"/>
      <w:bookmarkEnd w:id="4"/>
      <w:bookmarkEnd w:id="5"/>
    </w:p>
    <w:tbl>
      <w:tblPr>
        <w:tblW w:w="94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top w:w="29" w:type="dxa"/>
          <w:left w:w="115" w:type="dxa"/>
          <w:bottom w:w="29" w:type="dxa"/>
          <w:right w:w="115" w:type="dxa"/>
        </w:tblCellMar>
        <w:tblLook w:val="04A0" w:firstRow="1" w:lastRow="0" w:firstColumn="1" w:lastColumn="0" w:noHBand="0" w:noVBand="1"/>
      </w:tblPr>
      <w:tblGrid>
        <w:gridCol w:w="1856"/>
        <w:gridCol w:w="1559"/>
        <w:gridCol w:w="1307"/>
        <w:gridCol w:w="1563"/>
        <w:gridCol w:w="1549"/>
        <w:gridCol w:w="1616"/>
      </w:tblGrid>
      <w:tr w:rsidR="00401C8B" w:rsidRPr="00401C8B" w14:paraId="697683EA" w14:textId="77777777" w:rsidTr="00401C8B">
        <w:trPr>
          <w:trHeight w:val="393"/>
        </w:trPr>
        <w:tc>
          <w:tcPr>
            <w:tcW w:w="1856" w:type="dxa"/>
            <w:shd w:val="clear" w:color="auto" w:fill="0066B3"/>
            <w:vAlign w:val="center"/>
            <w:hideMark/>
          </w:tcPr>
          <w:p w14:paraId="1AEBB534" w14:textId="77777777" w:rsidR="00401C8B" w:rsidRPr="00401C8B" w:rsidRDefault="00401C8B" w:rsidP="00401C8B">
            <w:pPr>
              <w:pStyle w:val="TableHeading"/>
            </w:pPr>
            <w:r w:rsidRPr="00401C8B">
              <w:t>Role</w:t>
            </w:r>
          </w:p>
        </w:tc>
        <w:tc>
          <w:tcPr>
            <w:tcW w:w="1559" w:type="dxa"/>
            <w:shd w:val="clear" w:color="auto" w:fill="0066B3"/>
            <w:vAlign w:val="center"/>
            <w:hideMark/>
          </w:tcPr>
          <w:p w14:paraId="5F93450F" w14:textId="77777777" w:rsidR="00401C8B" w:rsidRPr="00401C8B" w:rsidRDefault="00401C8B" w:rsidP="00401C8B">
            <w:pPr>
              <w:pStyle w:val="TableHeading"/>
            </w:pPr>
            <w:r w:rsidRPr="00401C8B">
              <w:t>Organization</w:t>
            </w:r>
          </w:p>
        </w:tc>
        <w:tc>
          <w:tcPr>
            <w:tcW w:w="1307" w:type="dxa"/>
            <w:shd w:val="clear" w:color="auto" w:fill="0066B3"/>
            <w:vAlign w:val="center"/>
            <w:hideMark/>
          </w:tcPr>
          <w:p w14:paraId="2FCD40FE" w14:textId="77777777" w:rsidR="00401C8B" w:rsidRPr="00401C8B" w:rsidRDefault="00401C8B" w:rsidP="00401C8B">
            <w:pPr>
              <w:pStyle w:val="TableHeading"/>
            </w:pPr>
            <w:r w:rsidRPr="00401C8B">
              <w:t>Contact Name</w:t>
            </w:r>
          </w:p>
        </w:tc>
        <w:tc>
          <w:tcPr>
            <w:tcW w:w="1563" w:type="dxa"/>
            <w:shd w:val="clear" w:color="auto" w:fill="0066B3"/>
            <w:vAlign w:val="center"/>
            <w:hideMark/>
          </w:tcPr>
          <w:p w14:paraId="7043235E" w14:textId="77777777" w:rsidR="00401C8B" w:rsidRPr="00401C8B" w:rsidRDefault="00401C8B" w:rsidP="00401C8B">
            <w:pPr>
              <w:pStyle w:val="TableHeading"/>
            </w:pPr>
            <w:r w:rsidRPr="00401C8B">
              <w:t>Location</w:t>
            </w:r>
          </w:p>
        </w:tc>
        <w:tc>
          <w:tcPr>
            <w:tcW w:w="1549" w:type="dxa"/>
            <w:shd w:val="clear" w:color="auto" w:fill="0066B3"/>
            <w:vAlign w:val="center"/>
            <w:hideMark/>
          </w:tcPr>
          <w:p w14:paraId="5AB0B7D8" w14:textId="77777777" w:rsidR="00401C8B" w:rsidRPr="00401C8B" w:rsidRDefault="00401C8B" w:rsidP="00401C8B">
            <w:pPr>
              <w:pStyle w:val="TableHeading"/>
            </w:pPr>
            <w:r w:rsidRPr="00401C8B">
              <w:t>E-mail</w:t>
            </w:r>
          </w:p>
        </w:tc>
        <w:tc>
          <w:tcPr>
            <w:tcW w:w="1616" w:type="dxa"/>
            <w:shd w:val="clear" w:color="auto" w:fill="0066B3"/>
            <w:vAlign w:val="center"/>
            <w:hideMark/>
          </w:tcPr>
          <w:p w14:paraId="4889CC7C" w14:textId="77777777" w:rsidR="00401C8B" w:rsidRPr="00401C8B" w:rsidRDefault="00401C8B" w:rsidP="00401C8B">
            <w:pPr>
              <w:pStyle w:val="TableHeading"/>
            </w:pPr>
            <w:r w:rsidRPr="00401C8B">
              <w:t>Phone</w:t>
            </w:r>
          </w:p>
        </w:tc>
      </w:tr>
      <w:tr w:rsidR="00401C8B" w14:paraId="001E6553" w14:textId="77777777" w:rsidTr="00401C8B">
        <w:trPr>
          <w:trHeight w:val="20"/>
        </w:trPr>
        <w:tc>
          <w:tcPr>
            <w:tcW w:w="1856" w:type="dxa"/>
            <w:shd w:val="clear" w:color="auto" w:fill="FFFFFF"/>
            <w:vAlign w:val="center"/>
            <w:hideMark/>
          </w:tcPr>
          <w:p w14:paraId="02AFA42B" w14:textId="77777777" w:rsidR="00401C8B" w:rsidRDefault="00401C8B" w:rsidP="00401C8B">
            <w:pPr>
              <w:pStyle w:val="TableText"/>
            </w:pPr>
            <w:r>
              <w:t>Project Manager(s)</w:t>
            </w:r>
          </w:p>
        </w:tc>
        <w:tc>
          <w:tcPr>
            <w:tcW w:w="1559" w:type="dxa"/>
            <w:shd w:val="clear" w:color="auto" w:fill="FFFFFF"/>
            <w:vAlign w:val="center"/>
          </w:tcPr>
          <w:p w14:paraId="2739B846" w14:textId="77777777" w:rsidR="00401C8B" w:rsidRDefault="00401C8B" w:rsidP="00401C8B">
            <w:pPr>
              <w:pStyle w:val="TableText"/>
            </w:pPr>
          </w:p>
        </w:tc>
        <w:tc>
          <w:tcPr>
            <w:tcW w:w="1307" w:type="dxa"/>
            <w:shd w:val="clear" w:color="auto" w:fill="FFFFFF"/>
            <w:vAlign w:val="center"/>
          </w:tcPr>
          <w:p w14:paraId="6C5F272D" w14:textId="77777777" w:rsidR="00401C8B" w:rsidRDefault="00401C8B" w:rsidP="00401C8B">
            <w:pPr>
              <w:pStyle w:val="TableText"/>
            </w:pPr>
          </w:p>
        </w:tc>
        <w:tc>
          <w:tcPr>
            <w:tcW w:w="1563" w:type="dxa"/>
            <w:shd w:val="clear" w:color="auto" w:fill="FFFFFF"/>
            <w:vAlign w:val="center"/>
          </w:tcPr>
          <w:p w14:paraId="196EE0B6" w14:textId="77777777" w:rsidR="00401C8B" w:rsidRDefault="00401C8B" w:rsidP="00401C8B">
            <w:pPr>
              <w:pStyle w:val="TableText"/>
            </w:pPr>
          </w:p>
        </w:tc>
        <w:tc>
          <w:tcPr>
            <w:tcW w:w="1549" w:type="dxa"/>
            <w:shd w:val="clear" w:color="auto" w:fill="FFFFFF"/>
            <w:vAlign w:val="center"/>
          </w:tcPr>
          <w:p w14:paraId="4DAF673B" w14:textId="77777777" w:rsidR="00401C8B" w:rsidRDefault="00401C8B" w:rsidP="00401C8B">
            <w:pPr>
              <w:pStyle w:val="TableText"/>
            </w:pPr>
          </w:p>
        </w:tc>
        <w:tc>
          <w:tcPr>
            <w:tcW w:w="1616" w:type="dxa"/>
            <w:shd w:val="clear" w:color="auto" w:fill="FFFFFF"/>
            <w:vAlign w:val="center"/>
          </w:tcPr>
          <w:p w14:paraId="5D18165A" w14:textId="77777777" w:rsidR="00401C8B" w:rsidRDefault="00401C8B" w:rsidP="00401C8B">
            <w:pPr>
              <w:pStyle w:val="TableText"/>
            </w:pPr>
          </w:p>
        </w:tc>
      </w:tr>
      <w:tr w:rsidR="00401C8B" w14:paraId="145C3945" w14:textId="77777777" w:rsidTr="00401C8B">
        <w:trPr>
          <w:trHeight w:val="20"/>
        </w:trPr>
        <w:tc>
          <w:tcPr>
            <w:tcW w:w="1856" w:type="dxa"/>
            <w:shd w:val="clear" w:color="auto" w:fill="FFFFFF"/>
            <w:vAlign w:val="center"/>
            <w:hideMark/>
          </w:tcPr>
          <w:p w14:paraId="2921C079" w14:textId="77777777" w:rsidR="00401C8B" w:rsidRDefault="00401C8B" w:rsidP="00401C8B">
            <w:pPr>
              <w:pStyle w:val="TableText"/>
            </w:pPr>
            <w:r>
              <w:t>3D Design Manager(s)</w:t>
            </w:r>
          </w:p>
        </w:tc>
        <w:tc>
          <w:tcPr>
            <w:tcW w:w="1559" w:type="dxa"/>
            <w:shd w:val="clear" w:color="auto" w:fill="FFFFFF"/>
            <w:vAlign w:val="center"/>
          </w:tcPr>
          <w:p w14:paraId="0EE1B8F4" w14:textId="77777777" w:rsidR="00401C8B" w:rsidRDefault="00401C8B" w:rsidP="00401C8B">
            <w:pPr>
              <w:pStyle w:val="TableText"/>
            </w:pPr>
          </w:p>
        </w:tc>
        <w:tc>
          <w:tcPr>
            <w:tcW w:w="1307" w:type="dxa"/>
            <w:shd w:val="clear" w:color="auto" w:fill="FFFFFF"/>
            <w:vAlign w:val="center"/>
          </w:tcPr>
          <w:p w14:paraId="04812616" w14:textId="77777777" w:rsidR="00401C8B" w:rsidRDefault="00401C8B" w:rsidP="00401C8B">
            <w:pPr>
              <w:pStyle w:val="TableText"/>
            </w:pPr>
          </w:p>
        </w:tc>
        <w:tc>
          <w:tcPr>
            <w:tcW w:w="1563" w:type="dxa"/>
            <w:shd w:val="clear" w:color="auto" w:fill="FFFFFF"/>
            <w:vAlign w:val="center"/>
          </w:tcPr>
          <w:p w14:paraId="699ECB5E" w14:textId="77777777" w:rsidR="00401C8B" w:rsidRDefault="00401C8B" w:rsidP="00401C8B">
            <w:pPr>
              <w:pStyle w:val="TableText"/>
            </w:pPr>
          </w:p>
        </w:tc>
        <w:tc>
          <w:tcPr>
            <w:tcW w:w="1549" w:type="dxa"/>
            <w:shd w:val="clear" w:color="auto" w:fill="FFFFFF"/>
            <w:vAlign w:val="center"/>
          </w:tcPr>
          <w:p w14:paraId="0BECC9E4" w14:textId="77777777" w:rsidR="00401C8B" w:rsidRDefault="00401C8B" w:rsidP="00401C8B">
            <w:pPr>
              <w:pStyle w:val="TableText"/>
            </w:pPr>
          </w:p>
        </w:tc>
        <w:tc>
          <w:tcPr>
            <w:tcW w:w="1616" w:type="dxa"/>
            <w:shd w:val="clear" w:color="auto" w:fill="FFFFFF"/>
            <w:vAlign w:val="center"/>
          </w:tcPr>
          <w:p w14:paraId="1609E328" w14:textId="77777777" w:rsidR="00401C8B" w:rsidRDefault="00401C8B" w:rsidP="00401C8B">
            <w:pPr>
              <w:pStyle w:val="TableText"/>
            </w:pPr>
          </w:p>
        </w:tc>
      </w:tr>
      <w:tr w:rsidR="00401C8B" w14:paraId="5B0376FA" w14:textId="77777777" w:rsidTr="00401C8B">
        <w:trPr>
          <w:trHeight w:val="20"/>
        </w:trPr>
        <w:tc>
          <w:tcPr>
            <w:tcW w:w="1856" w:type="dxa"/>
            <w:shd w:val="clear" w:color="auto" w:fill="FFFFFF"/>
            <w:vAlign w:val="center"/>
            <w:hideMark/>
          </w:tcPr>
          <w:p w14:paraId="310DC756" w14:textId="77777777" w:rsidR="00401C8B" w:rsidRDefault="00401C8B" w:rsidP="00401C8B">
            <w:pPr>
              <w:pStyle w:val="TableText"/>
            </w:pPr>
            <w:r>
              <w:t>Discipline Leads</w:t>
            </w:r>
          </w:p>
        </w:tc>
        <w:tc>
          <w:tcPr>
            <w:tcW w:w="1559" w:type="dxa"/>
            <w:shd w:val="clear" w:color="auto" w:fill="FFFFFF"/>
            <w:vAlign w:val="center"/>
          </w:tcPr>
          <w:p w14:paraId="78A4FBB7" w14:textId="77777777" w:rsidR="00401C8B" w:rsidRDefault="00401C8B" w:rsidP="00401C8B">
            <w:pPr>
              <w:pStyle w:val="TableText"/>
            </w:pPr>
          </w:p>
        </w:tc>
        <w:tc>
          <w:tcPr>
            <w:tcW w:w="1307" w:type="dxa"/>
            <w:shd w:val="clear" w:color="auto" w:fill="FFFFFF"/>
            <w:vAlign w:val="center"/>
          </w:tcPr>
          <w:p w14:paraId="6C5994A3" w14:textId="77777777" w:rsidR="00401C8B" w:rsidRDefault="00401C8B" w:rsidP="00401C8B">
            <w:pPr>
              <w:pStyle w:val="TableText"/>
            </w:pPr>
          </w:p>
        </w:tc>
        <w:tc>
          <w:tcPr>
            <w:tcW w:w="1563" w:type="dxa"/>
            <w:shd w:val="clear" w:color="auto" w:fill="FFFFFF"/>
            <w:vAlign w:val="center"/>
          </w:tcPr>
          <w:p w14:paraId="43A8267A" w14:textId="77777777" w:rsidR="00401C8B" w:rsidRDefault="00401C8B" w:rsidP="00401C8B">
            <w:pPr>
              <w:pStyle w:val="TableText"/>
            </w:pPr>
          </w:p>
        </w:tc>
        <w:tc>
          <w:tcPr>
            <w:tcW w:w="1549" w:type="dxa"/>
            <w:shd w:val="clear" w:color="auto" w:fill="FFFFFF"/>
            <w:vAlign w:val="center"/>
          </w:tcPr>
          <w:p w14:paraId="24D8FA80" w14:textId="77777777" w:rsidR="00401C8B" w:rsidRDefault="00401C8B" w:rsidP="00401C8B">
            <w:pPr>
              <w:pStyle w:val="TableText"/>
            </w:pPr>
          </w:p>
        </w:tc>
        <w:tc>
          <w:tcPr>
            <w:tcW w:w="1616" w:type="dxa"/>
            <w:shd w:val="clear" w:color="auto" w:fill="FFFFFF"/>
            <w:vAlign w:val="center"/>
          </w:tcPr>
          <w:p w14:paraId="330ED4B8" w14:textId="77777777" w:rsidR="00401C8B" w:rsidRDefault="00401C8B" w:rsidP="00401C8B">
            <w:pPr>
              <w:pStyle w:val="TableText"/>
            </w:pPr>
          </w:p>
        </w:tc>
      </w:tr>
      <w:tr w:rsidR="00401C8B" w14:paraId="1F1426BD" w14:textId="77777777" w:rsidTr="00401C8B">
        <w:trPr>
          <w:trHeight w:val="20"/>
        </w:trPr>
        <w:tc>
          <w:tcPr>
            <w:tcW w:w="1856" w:type="dxa"/>
            <w:shd w:val="clear" w:color="auto" w:fill="FFFFFF"/>
            <w:vAlign w:val="center"/>
            <w:hideMark/>
          </w:tcPr>
          <w:p w14:paraId="2EF83062" w14:textId="77777777" w:rsidR="00401C8B" w:rsidRDefault="00401C8B" w:rsidP="00401C8B">
            <w:pPr>
              <w:pStyle w:val="TableText"/>
            </w:pPr>
            <w:r>
              <w:t>Other Project Roles</w:t>
            </w:r>
          </w:p>
        </w:tc>
        <w:tc>
          <w:tcPr>
            <w:tcW w:w="1559" w:type="dxa"/>
            <w:shd w:val="clear" w:color="auto" w:fill="FFFFFF"/>
            <w:vAlign w:val="center"/>
          </w:tcPr>
          <w:p w14:paraId="0264F819" w14:textId="77777777" w:rsidR="00401C8B" w:rsidRDefault="00401C8B" w:rsidP="00401C8B">
            <w:pPr>
              <w:pStyle w:val="TableText"/>
            </w:pPr>
          </w:p>
        </w:tc>
        <w:tc>
          <w:tcPr>
            <w:tcW w:w="1307" w:type="dxa"/>
            <w:shd w:val="clear" w:color="auto" w:fill="FFFFFF"/>
            <w:vAlign w:val="center"/>
          </w:tcPr>
          <w:p w14:paraId="768E780C" w14:textId="77777777" w:rsidR="00401C8B" w:rsidRDefault="00401C8B" w:rsidP="00401C8B">
            <w:pPr>
              <w:pStyle w:val="TableText"/>
            </w:pPr>
          </w:p>
        </w:tc>
        <w:tc>
          <w:tcPr>
            <w:tcW w:w="1563" w:type="dxa"/>
            <w:shd w:val="clear" w:color="auto" w:fill="FFFFFF"/>
            <w:vAlign w:val="center"/>
          </w:tcPr>
          <w:p w14:paraId="52A06191" w14:textId="77777777" w:rsidR="00401C8B" w:rsidRDefault="00401C8B" w:rsidP="00401C8B">
            <w:pPr>
              <w:pStyle w:val="TableText"/>
            </w:pPr>
          </w:p>
        </w:tc>
        <w:tc>
          <w:tcPr>
            <w:tcW w:w="1549" w:type="dxa"/>
            <w:shd w:val="clear" w:color="auto" w:fill="FFFFFF"/>
            <w:vAlign w:val="center"/>
          </w:tcPr>
          <w:p w14:paraId="6DCBD628" w14:textId="77777777" w:rsidR="00401C8B" w:rsidRDefault="00401C8B" w:rsidP="00401C8B">
            <w:pPr>
              <w:pStyle w:val="TableText"/>
            </w:pPr>
          </w:p>
        </w:tc>
        <w:tc>
          <w:tcPr>
            <w:tcW w:w="1616" w:type="dxa"/>
            <w:shd w:val="clear" w:color="auto" w:fill="FFFFFF"/>
            <w:vAlign w:val="center"/>
          </w:tcPr>
          <w:p w14:paraId="3FE3BE9B" w14:textId="77777777" w:rsidR="00401C8B" w:rsidRDefault="00401C8B" w:rsidP="00401C8B">
            <w:pPr>
              <w:pStyle w:val="TableText"/>
            </w:pPr>
          </w:p>
        </w:tc>
      </w:tr>
      <w:tr w:rsidR="00401C8B" w14:paraId="05F1879C" w14:textId="77777777" w:rsidTr="00401C8B">
        <w:trPr>
          <w:trHeight w:val="20"/>
        </w:trPr>
        <w:tc>
          <w:tcPr>
            <w:tcW w:w="1856" w:type="dxa"/>
            <w:shd w:val="clear" w:color="auto" w:fill="FFFFFF"/>
            <w:vAlign w:val="center"/>
          </w:tcPr>
          <w:p w14:paraId="631EDFBF" w14:textId="77777777" w:rsidR="00401C8B" w:rsidRDefault="00401C8B" w:rsidP="00401C8B">
            <w:pPr>
              <w:pStyle w:val="TableText"/>
            </w:pPr>
          </w:p>
        </w:tc>
        <w:tc>
          <w:tcPr>
            <w:tcW w:w="1559" w:type="dxa"/>
            <w:shd w:val="clear" w:color="auto" w:fill="FFFFFF"/>
            <w:vAlign w:val="center"/>
          </w:tcPr>
          <w:p w14:paraId="327AA058" w14:textId="77777777" w:rsidR="00401C8B" w:rsidRDefault="00401C8B" w:rsidP="00401C8B">
            <w:pPr>
              <w:pStyle w:val="TableText"/>
            </w:pPr>
          </w:p>
        </w:tc>
        <w:tc>
          <w:tcPr>
            <w:tcW w:w="1307" w:type="dxa"/>
            <w:shd w:val="clear" w:color="auto" w:fill="FFFFFF"/>
            <w:vAlign w:val="center"/>
          </w:tcPr>
          <w:p w14:paraId="25661069" w14:textId="77777777" w:rsidR="00401C8B" w:rsidRDefault="00401C8B" w:rsidP="00401C8B">
            <w:pPr>
              <w:pStyle w:val="TableText"/>
            </w:pPr>
          </w:p>
        </w:tc>
        <w:tc>
          <w:tcPr>
            <w:tcW w:w="1563" w:type="dxa"/>
            <w:shd w:val="clear" w:color="auto" w:fill="FFFFFF"/>
            <w:vAlign w:val="center"/>
          </w:tcPr>
          <w:p w14:paraId="579047B6" w14:textId="77777777" w:rsidR="00401C8B" w:rsidRDefault="00401C8B" w:rsidP="00401C8B">
            <w:pPr>
              <w:pStyle w:val="TableText"/>
            </w:pPr>
          </w:p>
        </w:tc>
        <w:tc>
          <w:tcPr>
            <w:tcW w:w="1549" w:type="dxa"/>
            <w:shd w:val="clear" w:color="auto" w:fill="FFFFFF"/>
            <w:vAlign w:val="center"/>
          </w:tcPr>
          <w:p w14:paraId="551BFA77" w14:textId="77777777" w:rsidR="00401C8B" w:rsidRDefault="00401C8B" w:rsidP="00401C8B">
            <w:pPr>
              <w:pStyle w:val="TableText"/>
            </w:pPr>
          </w:p>
        </w:tc>
        <w:tc>
          <w:tcPr>
            <w:tcW w:w="1616" w:type="dxa"/>
            <w:shd w:val="clear" w:color="auto" w:fill="FFFFFF"/>
            <w:vAlign w:val="center"/>
          </w:tcPr>
          <w:p w14:paraId="2D648FE8" w14:textId="77777777" w:rsidR="00401C8B" w:rsidRDefault="00401C8B" w:rsidP="00401C8B">
            <w:pPr>
              <w:pStyle w:val="TableText"/>
            </w:pPr>
          </w:p>
        </w:tc>
      </w:tr>
    </w:tbl>
    <w:p w14:paraId="1DEC145C" w14:textId="77777777" w:rsidR="00401C8B" w:rsidRPr="008A2299" w:rsidRDefault="00401C8B" w:rsidP="008A2299">
      <w:pPr>
        <w:pStyle w:val="AppHeading1"/>
      </w:pPr>
      <w:bookmarkStart w:id="6" w:name="_Toc52486731"/>
      <w:bookmarkStart w:id="7" w:name="_Toc48314586"/>
      <w:r w:rsidRPr="008A2299">
        <w:t>Project Goals / 3D Design Uses</w:t>
      </w:r>
      <w:bookmarkEnd w:id="6"/>
      <w:bookmarkEnd w:id="7"/>
    </w:p>
    <w:p w14:paraId="04D5D91A" w14:textId="77777777" w:rsidR="00401C8B" w:rsidRPr="00C247BF" w:rsidRDefault="00401C8B" w:rsidP="008A2299">
      <w:pPr>
        <w:pStyle w:val="AppHeading2"/>
      </w:pPr>
      <w:bookmarkStart w:id="8" w:name="_Toc52486732"/>
      <w:bookmarkStart w:id="9" w:name="_Toc48314587"/>
      <w:r w:rsidRPr="00C247BF">
        <w:t>3D Design – Required Project Uses</w:t>
      </w:r>
      <w:bookmarkEnd w:id="8"/>
      <w:bookmarkEnd w:id="9"/>
    </w:p>
    <w:p w14:paraId="1AF67F75" w14:textId="77777777" w:rsidR="00401C8B" w:rsidRDefault="00401C8B" w:rsidP="00C247BF">
      <w:r>
        <w:t>The following table shall be used to specify the application of 3D design during project design phases, if required.</w:t>
      </w:r>
    </w:p>
    <w:tbl>
      <w:tblPr>
        <w:tblW w:w="8110" w:type="dxa"/>
        <w:tblInd w:w="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5" w:type="dxa"/>
          <w:right w:w="115" w:type="dxa"/>
        </w:tblCellMar>
        <w:tblLook w:val="04A0" w:firstRow="1" w:lastRow="0" w:firstColumn="1" w:lastColumn="0" w:noHBand="0" w:noVBand="1"/>
      </w:tblPr>
      <w:tblGrid>
        <w:gridCol w:w="2476"/>
        <w:gridCol w:w="341"/>
        <w:gridCol w:w="2476"/>
        <w:gridCol w:w="341"/>
        <w:gridCol w:w="2476"/>
      </w:tblGrid>
      <w:tr w:rsidR="00C247BF" w14:paraId="371378A4" w14:textId="77777777" w:rsidTr="00C247BF">
        <w:trPr>
          <w:trHeight w:val="303"/>
        </w:trPr>
        <w:tc>
          <w:tcPr>
            <w:tcW w:w="2476" w:type="dxa"/>
            <w:shd w:val="clear" w:color="auto" w:fill="0066B3"/>
            <w:vAlign w:val="center"/>
            <w:hideMark/>
          </w:tcPr>
          <w:p w14:paraId="7D846A24" w14:textId="77777777" w:rsidR="00C247BF" w:rsidRDefault="00C247BF" w:rsidP="00C247BF">
            <w:pPr>
              <w:pStyle w:val="TableHeading"/>
            </w:pPr>
            <w:r>
              <w:t>PLAN</w:t>
            </w:r>
          </w:p>
        </w:tc>
        <w:tc>
          <w:tcPr>
            <w:tcW w:w="341" w:type="dxa"/>
            <w:shd w:val="clear" w:color="auto" w:fill="0066B3"/>
            <w:vAlign w:val="center"/>
          </w:tcPr>
          <w:p w14:paraId="5BE8E196" w14:textId="77777777" w:rsidR="00C247BF" w:rsidRDefault="00C247BF" w:rsidP="00C247BF">
            <w:pPr>
              <w:pStyle w:val="TableHeading"/>
              <w:rPr>
                <w:sz w:val="22"/>
              </w:rPr>
            </w:pPr>
          </w:p>
        </w:tc>
        <w:tc>
          <w:tcPr>
            <w:tcW w:w="2476" w:type="dxa"/>
            <w:shd w:val="clear" w:color="auto" w:fill="0066B3"/>
            <w:vAlign w:val="center"/>
            <w:hideMark/>
          </w:tcPr>
          <w:p w14:paraId="102310BC" w14:textId="77777777" w:rsidR="00C247BF" w:rsidRDefault="00C247BF" w:rsidP="00C247BF">
            <w:pPr>
              <w:pStyle w:val="TableHeading"/>
            </w:pPr>
            <w:r>
              <w:t>DESIGN</w:t>
            </w:r>
          </w:p>
        </w:tc>
        <w:tc>
          <w:tcPr>
            <w:tcW w:w="341" w:type="dxa"/>
            <w:shd w:val="clear" w:color="auto" w:fill="0066B3"/>
            <w:vAlign w:val="center"/>
          </w:tcPr>
          <w:p w14:paraId="2C45BC96" w14:textId="77777777" w:rsidR="00C247BF" w:rsidRDefault="00C247BF" w:rsidP="00C247BF">
            <w:pPr>
              <w:pStyle w:val="TableHeading"/>
              <w:rPr>
                <w:sz w:val="22"/>
              </w:rPr>
            </w:pPr>
          </w:p>
        </w:tc>
        <w:tc>
          <w:tcPr>
            <w:tcW w:w="2476" w:type="dxa"/>
            <w:shd w:val="clear" w:color="auto" w:fill="0066B3"/>
            <w:vAlign w:val="center"/>
            <w:hideMark/>
          </w:tcPr>
          <w:p w14:paraId="0A609A7E" w14:textId="77777777" w:rsidR="00C247BF" w:rsidRDefault="00C247BF" w:rsidP="00C247BF">
            <w:pPr>
              <w:pStyle w:val="TableHeading"/>
            </w:pPr>
            <w:r>
              <w:t>CONSTRUCT</w:t>
            </w:r>
          </w:p>
        </w:tc>
      </w:tr>
      <w:tr w:rsidR="00C247BF" w14:paraId="0D495DB6" w14:textId="77777777" w:rsidTr="00C247BF">
        <w:trPr>
          <w:trHeight w:val="408"/>
        </w:trPr>
        <w:tc>
          <w:tcPr>
            <w:tcW w:w="2476" w:type="dxa"/>
            <w:vAlign w:val="center"/>
          </w:tcPr>
          <w:p w14:paraId="0107ED25" w14:textId="77777777" w:rsidR="00C247BF" w:rsidRDefault="00C247BF" w:rsidP="00C247BF">
            <w:pPr>
              <w:pStyle w:val="TableText"/>
            </w:pPr>
          </w:p>
        </w:tc>
        <w:tc>
          <w:tcPr>
            <w:tcW w:w="341" w:type="dxa"/>
            <w:vAlign w:val="center"/>
            <w:hideMark/>
          </w:tcPr>
          <w:p w14:paraId="28215572" w14:textId="77777777" w:rsidR="00C247BF" w:rsidRDefault="00C247BF" w:rsidP="00C247BF">
            <w:pPr>
              <w:pStyle w:val="TableText"/>
            </w:pPr>
            <w:r>
              <w:rPr>
                <w:color w:val="FF0000"/>
              </w:rPr>
              <w:t>X</w:t>
            </w:r>
          </w:p>
        </w:tc>
        <w:tc>
          <w:tcPr>
            <w:tcW w:w="2476" w:type="dxa"/>
            <w:vAlign w:val="center"/>
            <w:hideMark/>
          </w:tcPr>
          <w:p w14:paraId="21D7C850" w14:textId="77777777" w:rsidR="00C247BF" w:rsidRDefault="00C247BF" w:rsidP="00C247BF">
            <w:pPr>
              <w:pStyle w:val="TableText"/>
            </w:pPr>
            <w:r>
              <w:rPr>
                <w:color w:val="FF0000"/>
              </w:rPr>
              <w:t xml:space="preserve">Example; </w:t>
            </w:r>
            <w:r>
              <w:rPr>
                <w:i/>
                <w:color w:val="FF0000"/>
              </w:rPr>
              <w:t>3D Design Review</w:t>
            </w:r>
          </w:p>
        </w:tc>
        <w:tc>
          <w:tcPr>
            <w:tcW w:w="341" w:type="dxa"/>
            <w:vAlign w:val="center"/>
            <w:hideMark/>
          </w:tcPr>
          <w:p w14:paraId="6E2C787E" w14:textId="77777777" w:rsidR="00C247BF" w:rsidRDefault="00C247BF" w:rsidP="00C247BF">
            <w:pPr>
              <w:pStyle w:val="TableText"/>
            </w:pPr>
            <w:r>
              <w:rPr>
                <w:color w:val="FF0000"/>
              </w:rPr>
              <w:t>X</w:t>
            </w:r>
          </w:p>
        </w:tc>
        <w:tc>
          <w:tcPr>
            <w:tcW w:w="2476" w:type="dxa"/>
            <w:vAlign w:val="center"/>
            <w:hideMark/>
          </w:tcPr>
          <w:p w14:paraId="3B1770A6" w14:textId="77777777" w:rsidR="00C247BF" w:rsidRDefault="00C247BF" w:rsidP="00C247BF">
            <w:pPr>
              <w:pStyle w:val="TableText"/>
            </w:pPr>
            <w:r>
              <w:rPr>
                <w:color w:val="FF0000"/>
              </w:rPr>
              <w:t>Example; As Recorded Model</w:t>
            </w:r>
          </w:p>
        </w:tc>
      </w:tr>
      <w:tr w:rsidR="00C247BF" w14:paraId="7000DC37" w14:textId="77777777" w:rsidTr="00C247BF">
        <w:trPr>
          <w:trHeight w:val="408"/>
        </w:trPr>
        <w:tc>
          <w:tcPr>
            <w:tcW w:w="2476" w:type="dxa"/>
            <w:vAlign w:val="center"/>
          </w:tcPr>
          <w:p w14:paraId="529CB495" w14:textId="77777777" w:rsidR="00C247BF" w:rsidRDefault="00C247BF" w:rsidP="00C247BF">
            <w:pPr>
              <w:pStyle w:val="TableText"/>
            </w:pPr>
          </w:p>
        </w:tc>
        <w:tc>
          <w:tcPr>
            <w:tcW w:w="341" w:type="dxa"/>
            <w:vAlign w:val="center"/>
          </w:tcPr>
          <w:p w14:paraId="60C88B13" w14:textId="77777777" w:rsidR="00C247BF" w:rsidRDefault="00C247BF" w:rsidP="00C247BF">
            <w:pPr>
              <w:pStyle w:val="TableText"/>
            </w:pPr>
          </w:p>
        </w:tc>
        <w:tc>
          <w:tcPr>
            <w:tcW w:w="2476" w:type="dxa"/>
            <w:vAlign w:val="center"/>
          </w:tcPr>
          <w:p w14:paraId="088C34AB" w14:textId="77777777" w:rsidR="00C247BF" w:rsidRDefault="00C247BF" w:rsidP="00C247BF">
            <w:pPr>
              <w:pStyle w:val="TableText"/>
            </w:pPr>
          </w:p>
        </w:tc>
        <w:tc>
          <w:tcPr>
            <w:tcW w:w="341" w:type="dxa"/>
            <w:vAlign w:val="center"/>
          </w:tcPr>
          <w:p w14:paraId="05CD32A8" w14:textId="77777777" w:rsidR="00C247BF" w:rsidRDefault="00C247BF" w:rsidP="00C247BF">
            <w:pPr>
              <w:pStyle w:val="TableText"/>
            </w:pPr>
          </w:p>
        </w:tc>
        <w:tc>
          <w:tcPr>
            <w:tcW w:w="2476" w:type="dxa"/>
            <w:vAlign w:val="center"/>
          </w:tcPr>
          <w:p w14:paraId="2C1D02CA" w14:textId="77777777" w:rsidR="00C247BF" w:rsidRDefault="00C247BF" w:rsidP="00C247BF">
            <w:pPr>
              <w:pStyle w:val="TableText"/>
            </w:pPr>
          </w:p>
        </w:tc>
      </w:tr>
      <w:tr w:rsidR="00C247BF" w14:paraId="5ECF93EE" w14:textId="77777777" w:rsidTr="00C247BF">
        <w:trPr>
          <w:trHeight w:val="408"/>
        </w:trPr>
        <w:tc>
          <w:tcPr>
            <w:tcW w:w="2476" w:type="dxa"/>
            <w:vAlign w:val="center"/>
          </w:tcPr>
          <w:p w14:paraId="6C0D2C34" w14:textId="77777777" w:rsidR="00C247BF" w:rsidRDefault="00C247BF" w:rsidP="00C247BF">
            <w:pPr>
              <w:pStyle w:val="TableText"/>
            </w:pPr>
          </w:p>
        </w:tc>
        <w:tc>
          <w:tcPr>
            <w:tcW w:w="341" w:type="dxa"/>
            <w:vAlign w:val="center"/>
          </w:tcPr>
          <w:p w14:paraId="5065BB67" w14:textId="77777777" w:rsidR="00C247BF" w:rsidRDefault="00C247BF" w:rsidP="00C247BF">
            <w:pPr>
              <w:pStyle w:val="TableText"/>
            </w:pPr>
          </w:p>
        </w:tc>
        <w:tc>
          <w:tcPr>
            <w:tcW w:w="2476" w:type="dxa"/>
            <w:vAlign w:val="center"/>
          </w:tcPr>
          <w:p w14:paraId="69D349A3" w14:textId="77777777" w:rsidR="00C247BF" w:rsidRDefault="00C247BF" w:rsidP="00C247BF">
            <w:pPr>
              <w:pStyle w:val="TableText"/>
            </w:pPr>
          </w:p>
        </w:tc>
        <w:tc>
          <w:tcPr>
            <w:tcW w:w="341" w:type="dxa"/>
            <w:vAlign w:val="center"/>
          </w:tcPr>
          <w:p w14:paraId="69BCEFA5" w14:textId="77777777" w:rsidR="00C247BF" w:rsidRDefault="00C247BF" w:rsidP="00C247BF">
            <w:pPr>
              <w:pStyle w:val="TableText"/>
            </w:pPr>
          </w:p>
        </w:tc>
        <w:tc>
          <w:tcPr>
            <w:tcW w:w="2476" w:type="dxa"/>
            <w:vAlign w:val="center"/>
          </w:tcPr>
          <w:p w14:paraId="10426955" w14:textId="77777777" w:rsidR="00C247BF" w:rsidRDefault="00C247BF" w:rsidP="00C247BF">
            <w:pPr>
              <w:pStyle w:val="TableText"/>
            </w:pPr>
          </w:p>
        </w:tc>
      </w:tr>
      <w:tr w:rsidR="00C247BF" w14:paraId="112F4B47" w14:textId="77777777" w:rsidTr="00C247BF">
        <w:trPr>
          <w:trHeight w:val="408"/>
        </w:trPr>
        <w:tc>
          <w:tcPr>
            <w:tcW w:w="2476" w:type="dxa"/>
            <w:vAlign w:val="center"/>
          </w:tcPr>
          <w:p w14:paraId="5C6AF830" w14:textId="77777777" w:rsidR="00C247BF" w:rsidRDefault="00C247BF" w:rsidP="00C247BF">
            <w:pPr>
              <w:pStyle w:val="TableText"/>
            </w:pPr>
          </w:p>
        </w:tc>
        <w:tc>
          <w:tcPr>
            <w:tcW w:w="341" w:type="dxa"/>
            <w:vAlign w:val="center"/>
          </w:tcPr>
          <w:p w14:paraId="0EC02467" w14:textId="77777777" w:rsidR="00C247BF" w:rsidRDefault="00C247BF" w:rsidP="00C247BF">
            <w:pPr>
              <w:pStyle w:val="TableText"/>
            </w:pPr>
          </w:p>
        </w:tc>
        <w:tc>
          <w:tcPr>
            <w:tcW w:w="2476" w:type="dxa"/>
            <w:vAlign w:val="center"/>
          </w:tcPr>
          <w:p w14:paraId="7C414A86" w14:textId="77777777" w:rsidR="00C247BF" w:rsidRDefault="00C247BF" w:rsidP="00C247BF">
            <w:pPr>
              <w:pStyle w:val="TableText"/>
            </w:pPr>
          </w:p>
        </w:tc>
        <w:tc>
          <w:tcPr>
            <w:tcW w:w="341" w:type="dxa"/>
            <w:vAlign w:val="center"/>
          </w:tcPr>
          <w:p w14:paraId="6FD4DEFA" w14:textId="77777777" w:rsidR="00C247BF" w:rsidRDefault="00C247BF" w:rsidP="00C247BF">
            <w:pPr>
              <w:pStyle w:val="TableText"/>
            </w:pPr>
          </w:p>
        </w:tc>
        <w:tc>
          <w:tcPr>
            <w:tcW w:w="2476" w:type="dxa"/>
            <w:vAlign w:val="center"/>
          </w:tcPr>
          <w:p w14:paraId="547B1707" w14:textId="77777777" w:rsidR="00C247BF" w:rsidRDefault="00C247BF" w:rsidP="00C247BF">
            <w:pPr>
              <w:pStyle w:val="TableText"/>
            </w:pPr>
          </w:p>
        </w:tc>
      </w:tr>
    </w:tbl>
    <w:p w14:paraId="5E678D33" w14:textId="77777777" w:rsidR="00401C8B" w:rsidRPr="00C247BF" w:rsidRDefault="00401C8B" w:rsidP="008A2299">
      <w:pPr>
        <w:pStyle w:val="AppHeading2"/>
      </w:pPr>
      <w:bookmarkStart w:id="10" w:name="_Toc52486733"/>
      <w:bookmarkStart w:id="11" w:name="_Toc48314588"/>
      <w:r w:rsidRPr="00C247BF">
        <w:t>3D Design - Use definitions;</w:t>
      </w:r>
      <w:bookmarkEnd w:id="10"/>
      <w:bookmarkEnd w:id="11"/>
    </w:p>
    <w:p w14:paraId="45A0D663" w14:textId="77777777" w:rsidR="00401C8B" w:rsidRDefault="00401C8B" w:rsidP="00C247BF">
      <w:r>
        <w:t>The following categories summarize 3D Design uses outlined in the Region of Peel Vertical CADD standard. These items should be considered as a minimum when utilizing 3D Design on a project, but may be altered on a project specific basis, when approved by the Region of Peel project manager. Please review the Region of Peel Vertical CADD standard and use this section to define the project specific 3D Design use or exemptions.</w:t>
      </w:r>
    </w:p>
    <w:p w14:paraId="464D6D48" w14:textId="14BF6B13" w:rsidR="00401C8B" w:rsidRDefault="00401C8B" w:rsidP="00C247BF">
      <w:pPr>
        <w:pStyle w:val="Bullet1"/>
        <w:rPr>
          <w:rFonts w:ascii="Calibri" w:hAnsi="Calibri" w:cs="Calibri"/>
        </w:rPr>
      </w:pPr>
      <w:r>
        <w:t>Design Authoring:</w:t>
      </w:r>
      <w:r w:rsidR="00B227A3">
        <w:t xml:space="preserve"> </w:t>
      </w:r>
    </w:p>
    <w:p w14:paraId="23662A6A" w14:textId="33CFAC00" w:rsidR="00401C8B" w:rsidRPr="00270AF8" w:rsidRDefault="00401C8B" w:rsidP="00270AF8">
      <w:pPr>
        <w:pStyle w:val="Bullet1"/>
      </w:pPr>
      <w:r w:rsidRPr="00270AF8">
        <w:t>Design Review:</w:t>
      </w:r>
      <w:r w:rsidR="00B227A3">
        <w:t xml:space="preserve"> </w:t>
      </w:r>
    </w:p>
    <w:p w14:paraId="2175F462" w14:textId="2A40547A" w:rsidR="00401C8B" w:rsidRDefault="00401C8B" w:rsidP="00C247BF">
      <w:pPr>
        <w:pStyle w:val="Bullet1"/>
      </w:pPr>
      <w:r>
        <w:t>Discipline Coordination:</w:t>
      </w:r>
      <w:r w:rsidR="00B227A3">
        <w:t xml:space="preserve"> </w:t>
      </w:r>
    </w:p>
    <w:p w14:paraId="452D1F34" w14:textId="6B366197" w:rsidR="00401C8B" w:rsidRPr="00270AF8" w:rsidRDefault="00401C8B" w:rsidP="00270AF8">
      <w:pPr>
        <w:pStyle w:val="Bullet1"/>
      </w:pPr>
      <w:r w:rsidRPr="00270AF8">
        <w:lastRenderedPageBreak/>
        <w:t>Quantity Take Off:</w:t>
      </w:r>
      <w:r w:rsidR="00B227A3">
        <w:t xml:space="preserve"> </w:t>
      </w:r>
    </w:p>
    <w:p w14:paraId="6F12F24B" w14:textId="706FC29A" w:rsidR="00401C8B" w:rsidRPr="00270AF8" w:rsidRDefault="00401C8B" w:rsidP="00270AF8">
      <w:pPr>
        <w:pStyle w:val="Bullet1"/>
      </w:pPr>
      <w:r w:rsidRPr="00270AF8">
        <w:t>As Recorded Model:</w:t>
      </w:r>
      <w:r w:rsidR="00B227A3">
        <w:t xml:space="preserve"> </w:t>
      </w:r>
    </w:p>
    <w:p w14:paraId="44E6105F" w14:textId="77777777" w:rsidR="00401C8B" w:rsidRPr="00270AF8" w:rsidRDefault="00401C8B" w:rsidP="00270AF8">
      <w:pPr>
        <w:pStyle w:val="Bullet1"/>
      </w:pPr>
      <w:r w:rsidRPr="00270AF8">
        <w:t>Further describe requirements for any project specific 3D design use to be implemented, approved by the Region of Peel project manager.</w:t>
      </w:r>
    </w:p>
    <w:p w14:paraId="490EE05B" w14:textId="77777777" w:rsidR="00401C8B" w:rsidRPr="00C247BF" w:rsidRDefault="00401C8B" w:rsidP="008A2299">
      <w:pPr>
        <w:pStyle w:val="AppHeading1"/>
      </w:pPr>
      <w:bookmarkStart w:id="12" w:name="_Toc52486734"/>
      <w:bookmarkStart w:id="13" w:name="_Toc48314589"/>
      <w:r w:rsidRPr="00C247BF">
        <w:t>3D Design Processes</w:t>
      </w:r>
      <w:bookmarkEnd w:id="12"/>
      <w:bookmarkEnd w:id="13"/>
      <w:r w:rsidRPr="00C247BF">
        <w:t xml:space="preserve"> </w:t>
      </w:r>
    </w:p>
    <w:p w14:paraId="5AC1E6B6" w14:textId="77777777" w:rsidR="00401C8B" w:rsidRPr="00C247BF" w:rsidRDefault="00401C8B" w:rsidP="008A2299">
      <w:pPr>
        <w:pStyle w:val="AppHeading2"/>
      </w:pPr>
      <w:bookmarkStart w:id="14" w:name="_Toc52486735"/>
      <w:bookmarkStart w:id="15" w:name="_Toc48314590"/>
      <w:r w:rsidRPr="00C247BF">
        <w:t>3D Design Workflow Descriptions</w:t>
      </w:r>
      <w:bookmarkEnd w:id="14"/>
      <w:bookmarkEnd w:id="15"/>
    </w:p>
    <w:p w14:paraId="5BBCC449" w14:textId="77777777" w:rsidR="00401C8B" w:rsidRDefault="00401C8B" w:rsidP="00C247BF">
      <w:r>
        <w:t>Provide a description of the 3D Design workflow needed to enable the required use case in Section 2. These descriptions can be in the form of point form steps, but must include the 3D design use, required reference information, required information exchange and content produced through the process.</w:t>
      </w:r>
    </w:p>
    <w:p w14:paraId="73C2FB22" w14:textId="77777777" w:rsidR="00401C8B" w:rsidRDefault="00401C8B" w:rsidP="00C247BF">
      <w:r>
        <w:t>Example:</w:t>
      </w:r>
    </w:p>
    <w:p w14:paraId="1A2946A8" w14:textId="77777777" w:rsidR="00401C8B" w:rsidRDefault="00401C8B" w:rsidP="00C247BF">
      <w:pPr>
        <w:pStyle w:val="AppHeading3"/>
      </w:pPr>
      <w:r>
        <w:t>Design Reviews</w:t>
      </w:r>
    </w:p>
    <w:p w14:paraId="3C8865E3" w14:textId="77777777" w:rsidR="00401C8B" w:rsidRDefault="00401C8B" w:rsidP="00C247BF">
      <w:pPr>
        <w:pStyle w:val="Bullet1"/>
        <w:rPr>
          <w:rFonts w:ascii="Calibri" w:hAnsi="Calibri" w:cs="Calibri"/>
        </w:rPr>
      </w:pPr>
      <w:r>
        <w:t>Prepare federated model of all required discipline files (</w:t>
      </w:r>
      <w:r>
        <w:rPr>
          <w:i/>
        </w:rPr>
        <w:t>note the software solution</w:t>
      </w:r>
      <w:r>
        <w:t>)</w:t>
      </w:r>
    </w:p>
    <w:p w14:paraId="57B97A8C" w14:textId="77777777" w:rsidR="00401C8B" w:rsidRDefault="00401C8B" w:rsidP="00C247BF">
      <w:pPr>
        <w:pStyle w:val="Bullet1"/>
      </w:pPr>
      <w:r>
        <w:t>Publish federated model for review (</w:t>
      </w:r>
      <w:r>
        <w:rPr>
          <w:i/>
        </w:rPr>
        <w:t>note the format and location</w:t>
      </w:r>
      <w:r>
        <w:t>)</w:t>
      </w:r>
    </w:p>
    <w:p w14:paraId="019F38D6" w14:textId="77777777" w:rsidR="00401C8B" w:rsidRDefault="00401C8B" w:rsidP="00C247BF">
      <w:pPr>
        <w:pStyle w:val="Bullet1"/>
      </w:pPr>
      <w:r>
        <w:t>Review 3D model in conjunction with corresponding drawings and documentation</w:t>
      </w:r>
    </w:p>
    <w:p w14:paraId="54541367" w14:textId="77777777" w:rsidR="00401C8B" w:rsidRDefault="00401C8B" w:rsidP="00C247BF">
      <w:pPr>
        <w:pStyle w:val="Bullet1"/>
      </w:pPr>
      <w:r>
        <w:t>Follow design review checklists to cover applicable considerations for 3D content and project design</w:t>
      </w:r>
    </w:p>
    <w:p w14:paraId="38792FF6" w14:textId="77777777" w:rsidR="00401C8B" w:rsidRDefault="00401C8B" w:rsidP="00C247BF">
      <w:pPr>
        <w:pStyle w:val="Bullet1"/>
      </w:pPr>
      <w:r>
        <w:t>Document design review comments for Design team consideration and disposition</w:t>
      </w:r>
    </w:p>
    <w:p w14:paraId="1C31B1A2" w14:textId="77777777" w:rsidR="00401C8B" w:rsidRDefault="00401C8B" w:rsidP="00C247BF">
      <w:pPr>
        <w:pStyle w:val="Bullet1"/>
      </w:pPr>
      <w:r>
        <w:t>Archive the federated model as record of the design stage review</w:t>
      </w:r>
    </w:p>
    <w:p w14:paraId="39784F58" w14:textId="77777777" w:rsidR="00401C8B" w:rsidRPr="00C247BF" w:rsidRDefault="00401C8B" w:rsidP="008A2299">
      <w:pPr>
        <w:pStyle w:val="AppHeading1"/>
      </w:pPr>
      <w:bookmarkStart w:id="16" w:name="_Toc52486736"/>
      <w:bookmarkStart w:id="17" w:name="_Toc48314591"/>
      <w:r w:rsidRPr="00C247BF">
        <w:t>3D Model Structure</w:t>
      </w:r>
      <w:bookmarkEnd w:id="16"/>
      <w:bookmarkEnd w:id="17"/>
    </w:p>
    <w:p w14:paraId="5788C559" w14:textId="77777777" w:rsidR="00401C8B" w:rsidRDefault="00401C8B" w:rsidP="008A2299">
      <w:pPr>
        <w:pStyle w:val="AppHeading2"/>
      </w:pPr>
      <w:bookmarkStart w:id="18" w:name="_Toc52486737"/>
      <w:bookmarkStart w:id="19" w:name="_Toc48314592"/>
      <w:r>
        <w:t>Model Element Level of Development</w:t>
      </w:r>
      <w:bookmarkEnd w:id="18"/>
      <w:bookmarkEnd w:id="19"/>
    </w:p>
    <w:p w14:paraId="3507D421" w14:textId="77777777" w:rsidR="00401C8B" w:rsidRDefault="00401C8B" w:rsidP="00C247BF">
      <w:r>
        <w:t>3D Design Models shall be detailed enough to convey design intent. Level of model development shall provide accurate geometry to generate contract drawings and support the specified 3D Design uses outlined in the Region of Peel Vertical CADD Standard and this project specific 3D Design Execution Plan.</w:t>
      </w:r>
    </w:p>
    <w:p w14:paraId="0861C5F1" w14:textId="77777777" w:rsidR="00401C8B" w:rsidRDefault="00401C8B" w:rsidP="008A2299">
      <w:pPr>
        <w:pStyle w:val="AppHeading2"/>
      </w:pPr>
      <w:bookmarkStart w:id="20" w:name="_Toc52486738"/>
      <w:bookmarkStart w:id="21" w:name="_Toc48314593"/>
      <w:r>
        <w:t>Project Specific LOD and Model exemptions</w:t>
      </w:r>
      <w:bookmarkEnd w:id="20"/>
      <w:bookmarkEnd w:id="21"/>
    </w:p>
    <w:p w14:paraId="29F35AC3" w14:textId="77777777" w:rsidR="00401C8B" w:rsidRDefault="00401C8B" w:rsidP="00C247BF">
      <w:r>
        <w:t xml:space="preserve">Use this section to expand on the Region of Peel Vertical CADD Standard, </w:t>
      </w:r>
      <w:r>
        <w:rPr>
          <w:i/>
        </w:rPr>
        <w:t>3D Design – Level of Development</w:t>
      </w:r>
      <w:r>
        <w:t>, to include project specific needs that align with the 3D Design uses, noted in Section 2.</w:t>
      </w:r>
    </w:p>
    <w:p w14:paraId="77EDA4C2" w14:textId="57369AF9" w:rsidR="00401C8B" w:rsidRDefault="00401C8B" w:rsidP="00C247BF">
      <w:r>
        <w:lastRenderedPageBreak/>
        <w:t>Further, if project specific 3D design requirements do not include the baseline 3D Design uses outlined in the Vertical CADD Standard, use this section to identify exemptions to model elements and their level of detail and level of information for the project.</w:t>
      </w:r>
      <w:r w:rsidR="00B227A3">
        <w:t xml:space="preserve"> </w:t>
      </w:r>
    </w:p>
    <w:p w14:paraId="72D68FF9" w14:textId="77777777" w:rsidR="00401C8B" w:rsidRDefault="00401C8B" w:rsidP="00C247BF">
      <w:r>
        <w:t>All project specific variations from the Region of Peel Vertical CADD standard shall be approved by the Region of Peel project manager.</w:t>
      </w:r>
    </w:p>
    <w:p w14:paraId="2C5E3A12" w14:textId="77777777" w:rsidR="00401C8B" w:rsidRDefault="00401C8B" w:rsidP="008A2299">
      <w:pPr>
        <w:pStyle w:val="AppHeading2"/>
        <w:rPr>
          <w:color w:val="000000" w:themeColor="text1"/>
        </w:rPr>
      </w:pPr>
      <w:bookmarkStart w:id="22" w:name="_Toc52486739"/>
      <w:bookmarkStart w:id="23" w:name="_Toc48314594"/>
      <w:r>
        <w:t>Project LOD Matrix</w:t>
      </w:r>
      <w:bookmarkEnd w:id="22"/>
      <w:bookmarkEnd w:id="23"/>
    </w:p>
    <w:p w14:paraId="35E68CB2" w14:textId="1D078DD4" w:rsidR="00401C8B" w:rsidRDefault="00401C8B" w:rsidP="00C247BF">
      <w:r>
        <w:t>Use this section and example LOD Matrix if project requirements dictate a more granular specification of Model element LOD.</w:t>
      </w:r>
      <w:r w:rsidR="00B227A3">
        <w:t xml:space="preserve"> </w:t>
      </w:r>
      <w:r>
        <w:t>(</w:t>
      </w:r>
      <w:r>
        <w:rPr>
          <w:i/>
        </w:rPr>
        <w:t>See Region of Reel Vertical CADD standard appendix E - 3D Design Execution Plan LOD-</w:t>
      </w:r>
      <w:proofErr w:type="spellStart"/>
      <w:r>
        <w:rPr>
          <w:i/>
        </w:rPr>
        <w:t>MasterFormat</w:t>
      </w:r>
      <w:proofErr w:type="spellEnd"/>
      <w:r>
        <w:rPr>
          <w:i/>
        </w:rPr>
        <w:t>-</w:t>
      </w:r>
      <w:proofErr w:type="spellStart"/>
      <w:r>
        <w:rPr>
          <w:i/>
        </w:rPr>
        <w:t>UnniFormat</w:t>
      </w:r>
      <w:proofErr w:type="spellEnd"/>
      <w:r>
        <w:t>)</w:t>
      </w:r>
    </w:p>
    <w:p w14:paraId="68B05F6E" w14:textId="77777777" w:rsidR="00401C8B" w:rsidRPr="00C247BF" w:rsidRDefault="00401C8B" w:rsidP="008A2299">
      <w:pPr>
        <w:pStyle w:val="AppHeading1"/>
      </w:pPr>
      <w:bookmarkStart w:id="24" w:name="_Toc52486740"/>
      <w:bookmarkStart w:id="25" w:name="_Toc48314595"/>
      <w:r w:rsidRPr="00C247BF">
        <w:t>Collaboration Procedures</w:t>
      </w:r>
      <w:bookmarkEnd w:id="24"/>
      <w:bookmarkEnd w:id="25"/>
    </w:p>
    <w:p w14:paraId="5149E5D6" w14:textId="77777777" w:rsidR="00401C8B" w:rsidRDefault="00401C8B" w:rsidP="008A2299">
      <w:pPr>
        <w:pStyle w:val="AppHeading2"/>
      </w:pPr>
      <w:bookmarkStart w:id="26" w:name="_Toc52486741"/>
      <w:bookmarkStart w:id="27" w:name="_Toc48314596"/>
      <w:bookmarkStart w:id="28" w:name="_Toc379376991"/>
      <w:bookmarkStart w:id="29" w:name="_Toc352599063"/>
      <w:bookmarkStart w:id="30" w:name="_Toc352586715"/>
      <w:bookmarkStart w:id="31" w:name="_Toc348535887"/>
      <w:bookmarkStart w:id="32" w:name="_Toc348535770"/>
      <w:r>
        <w:t>Collaboration Strategy</w:t>
      </w:r>
      <w:bookmarkEnd w:id="26"/>
      <w:bookmarkEnd w:id="27"/>
      <w:bookmarkEnd w:id="28"/>
      <w:bookmarkEnd w:id="29"/>
      <w:bookmarkEnd w:id="30"/>
      <w:bookmarkEnd w:id="31"/>
      <w:bookmarkEnd w:id="32"/>
    </w:p>
    <w:p w14:paraId="1B032BA5" w14:textId="2776C56B" w:rsidR="00401C8B" w:rsidRDefault="00401C8B" w:rsidP="00C247BF">
      <w:r>
        <w:t>Complete this section to define the project specific collaboration strategy.</w:t>
      </w:r>
      <w:r w:rsidR="00B227A3">
        <w:t xml:space="preserve"> </w:t>
      </w:r>
      <w:r>
        <w:t xml:space="preserve">At a minimum define the solution to enable Region of Peel access for review of federated 3D Design models at project milestones and via a web browser interface. </w:t>
      </w:r>
    </w:p>
    <w:p w14:paraId="63AE17CE" w14:textId="77777777" w:rsidR="00401C8B" w:rsidRDefault="00401C8B" w:rsidP="008A2299">
      <w:pPr>
        <w:pStyle w:val="AppHeading2"/>
        <w:rPr>
          <w:color w:val="000000" w:themeColor="text1"/>
        </w:rPr>
      </w:pPr>
      <w:bookmarkStart w:id="33" w:name="_Toc52486742"/>
      <w:bookmarkStart w:id="34" w:name="_Toc48314597"/>
      <w:bookmarkStart w:id="35" w:name="_Toc379376995"/>
      <w:bookmarkStart w:id="36" w:name="_Toc352599067"/>
      <w:bookmarkStart w:id="37" w:name="_Toc352586719"/>
      <w:bookmarkStart w:id="38" w:name="_Toc348535891"/>
      <w:bookmarkStart w:id="39" w:name="_Toc348535774"/>
      <w:r>
        <w:t>Electronic Communication Procedures</w:t>
      </w:r>
      <w:bookmarkEnd w:id="33"/>
      <w:bookmarkEnd w:id="34"/>
      <w:bookmarkEnd w:id="35"/>
      <w:bookmarkEnd w:id="36"/>
      <w:bookmarkEnd w:id="37"/>
      <w:bookmarkEnd w:id="38"/>
      <w:bookmarkEnd w:id="39"/>
    </w:p>
    <w:p w14:paraId="28D422E3" w14:textId="77777777" w:rsidR="00401C8B" w:rsidRDefault="00401C8B" w:rsidP="00C247BF">
      <w:r>
        <w:t>Complete this section to define the project specific software systems and procedures to share 3D Design files with Region of Peel and any subconsultants.</w:t>
      </w:r>
    </w:p>
    <w:p w14:paraId="6D4B2B44" w14:textId="77777777" w:rsidR="00401C8B" w:rsidRPr="00C247BF" w:rsidRDefault="00401C8B" w:rsidP="008A2299">
      <w:pPr>
        <w:pStyle w:val="AppHeading1"/>
      </w:pPr>
      <w:bookmarkStart w:id="40" w:name="_Toc52486743"/>
      <w:bookmarkStart w:id="41" w:name="_Toc48314598"/>
      <w:r>
        <w:t>Quality Control</w:t>
      </w:r>
      <w:bookmarkEnd w:id="40"/>
      <w:bookmarkEnd w:id="41"/>
    </w:p>
    <w:p w14:paraId="77C7B082" w14:textId="77777777" w:rsidR="00401C8B" w:rsidRDefault="00401C8B" w:rsidP="008A2299">
      <w:pPr>
        <w:pStyle w:val="AppHeading2"/>
      </w:pPr>
      <w:bookmarkStart w:id="42" w:name="_Toc52486744"/>
      <w:bookmarkStart w:id="43" w:name="_Toc48314599"/>
      <w:r>
        <w:t>Overall Strategy for Quality Control:</w:t>
      </w:r>
      <w:bookmarkEnd w:id="42"/>
      <w:bookmarkEnd w:id="43"/>
    </w:p>
    <w:p w14:paraId="42CB5F24" w14:textId="623A9D70" w:rsidR="00401C8B" w:rsidRDefault="00401C8B" w:rsidP="00C247BF">
      <w:r>
        <w:t>Describe the strategy to control the quality of the model.</w:t>
      </w:r>
      <w:r w:rsidR="00B227A3">
        <w:t xml:space="preserve"> </w:t>
      </w:r>
      <w:r>
        <w:t xml:space="preserve">At a minimum this should include the visual and coordination reviews noted in the Region of Peel Vertical CADD Standard. </w:t>
      </w:r>
    </w:p>
    <w:p w14:paraId="0F0DC1EC" w14:textId="77777777" w:rsidR="00401C8B" w:rsidRDefault="00401C8B" w:rsidP="00C247BF">
      <w:r>
        <w:t>Further project specific QC plans can be defined here, aligned with the project Quality Plan and approved by the Region of Peel project manager.</w:t>
      </w:r>
    </w:p>
    <w:p w14:paraId="1DD5260C" w14:textId="77777777" w:rsidR="00401C8B" w:rsidRDefault="00401C8B" w:rsidP="008A2299">
      <w:pPr>
        <w:pStyle w:val="AppHeading2"/>
        <w:rPr>
          <w:color w:val="000000" w:themeColor="text1"/>
        </w:rPr>
      </w:pPr>
      <w:bookmarkStart w:id="44" w:name="_Toc52486745"/>
      <w:bookmarkStart w:id="45" w:name="_Toc48314600"/>
      <w:r>
        <w:t>Quality Control Checks:</w:t>
      </w:r>
      <w:bookmarkEnd w:id="44"/>
      <w:bookmarkEnd w:id="45"/>
    </w:p>
    <w:p w14:paraId="15214D63" w14:textId="77777777" w:rsidR="00401C8B" w:rsidRDefault="00401C8B" w:rsidP="00C247BF">
      <w:r>
        <w:t xml:space="preserve">Use the following table to identify the project specific checks that will be done. At a minimum, identify the required checks noted in the Region of Peel Vertical CADD Standard – 3D Design Coordination &amp; 3D Design Review. </w:t>
      </w:r>
    </w:p>
    <w:tbl>
      <w:tblPr>
        <w:tblW w:w="943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top w:w="29" w:type="dxa"/>
          <w:left w:w="115" w:type="dxa"/>
          <w:bottom w:w="29" w:type="dxa"/>
          <w:right w:w="115" w:type="dxa"/>
        </w:tblCellMar>
        <w:tblLook w:val="04A0" w:firstRow="1" w:lastRow="0" w:firstColumn="1" w:lastColumn="0" w:noHBand="0" w:noVBand="1"/>
      </w:tblPr>
      <w:tblGrid>
        <w:gridCol w:w="1559"/>
        <w:gridCol w:w="3386"/>
        <w:gridCol w:w="1530"/>
        <w:gridCol w:w="1443"/>
        <w:gridCol w:w="1521"/>
      </w:tblGrid>
      <w:tr w:rsidR="00C247BF" w14:paraId="61030137" w14:textId="77777777" w:rsidTr="008A2299">
        <w:trPr>
          <w:trHeight w:val="231"/>
        </w:trPr>
        <w:tc>
          <w:tcPr>
            <w:tcW w:w="1559" w:type="dxa"/>
            <w:shd w:val="clear" w:color="auto" w:fill="0066B3"/>
            <w:vAlign w:val="center"/>
            <w:hideMark/>
          </w:tcPr>
          <w:p w14:paraId="39A29D31" w14:textId="77777777" w:rsidR="00401C8B" w:rsidRDefault="00C247BF" w:rsidP="00C247BF">
            <w:pPr>
              <w:pStyle w:val="TableHeading"/>
            </w:pPr>
            <w:r>
              <w:lastRenderedPageBreak/>
              <w:t>Checks</w:t>
            </w:r>
          </w:p>
        </w:tc>
        <w:tc>
          <w:tcPr>
            <w:tcW w:w="3386" w:type="dxa"/>
            <w:shd w:val="clear" w:color="auto" w:fill="0066B3"/>
            <w:vAlign w:val="center"/>
            <w:hideMark/>
          </w:tcPr>
          <w:p w14:paraId="2E752C8E" w14:textId="77777777" w:rsidR="00401C8B" w:rsidRDefault="00C247BF" w:rsidP="00C247BF">
            <w:pPr>
              <w:pStyle w:val="TableHeading"/>
            </w:pPr>
            <w:r>
              <w:t>Definition</w:t>
            </w:r>
          </w:p>
        </w:tc>
        <w:tc>
          <w:tcPr>
            <w:tcW w:w="1530" w:type="dxa"/>
            <w:shd w:val="clear" w:color="auto" w:fill="0066B3"/>
            <w:vAlign w:val="center"/>
            <w:hideMark/>
          </w:tcPr>
          <w:p w14:paraId="603B0F90" w14:textId="77777777" w:rsidR="00401C8B" w:rsidRDefault="00C247BF" w:rsidP="00C247BF">
            <w:pPr>
              <w:pStyle w:val="TableHeading"/>
            </w:pPr>
            <w:r>
              <w:t>Responsible Party</w:t>
            </w:r>
          </w:p>
        </w:tc>
        <w:tc>
          <w:tcPr>
            <w:tcW w:w="1443" w:type="dxa"/>
            <w:shd w:val="clear" w:color="auto" w:fill="0066B3"/>
            <w:vAlign w:val="center"/>
            <w:hideMark/>
          </w:tcPr>
          <w:p w14:paraId="54D0E832" w14:textId="77777777" w:rsidR="00401C8B" w:rsidRDefault="00C247BF" w:rsidP="00C247BF">
            <w:pPr>
              <w:pStyle w:val="TableHeading"/>
            </w:pPr>
            <w:r>
              <w:t>Software Program</w:t>
            </w:r>
            <w:r w:rsidR="00401C8B">
              <w:t>(</w:t>
            </w:r>
            <w:r>
              <w:t>s)</w:t>
            </w:r>
          </w:p>
        </w:tc>
        <w:tc>
          <w:tcPr>
            <w:tcW w:w="1521" w:type="dxa"/>
            <w:shd w:val="clear" w:color="auto" w:fill="0066B3"/>
            <w:vAlign w:val="center"/>
            <w:hideMark/>
          </w:tcPr>
          <w:p w14:paraId="6D689AAE" w14:textId="77777777" w:rsidR="00401C8B" w:rsidRDefault="00C247BF" w:rsidP="00C247BF">
            <w:pPr>
              <w:pStyle w:val="TableHeading"/>
            </w:pPr>
            <w:r>
              <w:t xml:space="preserve">Frequency </w:t>
            </w:r>
          </w:p>
        </w:tc>
      </w:tr>
      <w:tr w:rsidR="00401C8B" w14:paraId="3D72E9EE" w14:textId="77777777" w:rsidTr="008A2299">
        <w:trPr>
          <w:trHeight w:val="720"/>
        </w:trPr>
        <w:tc>
          <w:tcPr>
            <w:tcW w:w="1559" w:type="dxa"/>
            <w:shd w:val="clear" w:color="auto" w:fill="FFFFFF"/>
            <w:vAlign w:val="center"/>
            <w:hideMark/>
          </w:tcPr>
          <w:p w14:paraId="4B528C7F" w14:textId="77777777" w:rsidR="00401C8B" w:rsidRDefault="00C247BF" w:rsidP="00C247BF">
            <w:pPr>
              <w:pStyle w:val="TableText"/>
              <w:rPr>
                <w:color w:val="808080"/>
                <w:lang w:val="en-US"/>
              </w:rPr>
            </w:pPr>
            <w:r>
              <w:rPr>
                <w:lang w:val="en-US"/>
              </w:rPr>
              <w:t>Visual Check</w:t>
            </w:r>
          </w:p>
        </w:tc>
        <w:tc>
          <w:tcPr>
            <w:tcW w:w="3386" w:type="dxa"/>
            <w:shd w:val="clear" w:color="auto" w:fill="FFFFFF"/>
            <w:vAlign w:val="center"/>
            <w:hideMark/>
          </w:tcPr>
          <w:p w14:paraId="38E4C518" w14:textId="77777777" w:rsidR="00401C8B" w:rsidRDefault="00401C8B" w:rsidP="00C247BF">
            <w:pPr>
              <w:pStyle w:val="TableText"/>
              <w:rPr>
                <w:lang w:val="en-US"/>
              </w:rPr>
            </w:pPr>
            <w:r>
              <w:rPr>
                <w:lang w:val="en-US"/>
              </w:rPr>
              <w:t>Ensure there are no unintended model components and the design intent has been followed</w:t>
            </w:r>
          </w:p>
        </w:tc>
        <w:tc>
          <w:tcPr>
            <w:tcW w:w="1530" w:type="dxa"/>
            <w:shd w:val="clear" w:color="auto" w:fill="FFFFFF"/>
            <w:vAlign w:val="center"/>
          </w:tcPr>
          <w:p w14:paraId="3B6A0535" w14:textId="77777777" w:rsidR="00401C8B" w:rsidRDefault="00401C8B" w:rsidP="00C247BF">
            <w:pPr>
              <w:pStyle w:val="TableText"/>
              <w:rPr>
                <w:lang w:val="en-US"/>
              </w:rPr>
            </w:pPr>
          </w:p>
        </w:tc>
        <w:tc>
          <w:tcPr>
            <w:tcW w:w="1443" w:type="dxa"/>
            <w:shd w:val="clear" w:color="auto" w:fill="FFFFFF"/>
            <w:vAlign w:val="center"/>
          </w:tcPr>
          <w:p w14:paraId="6D5693C6" w14:textId="77777777" w:rsidR="00401C8B" w:rsidRDefault="00401C8B" w:rsidP="00C247BF">
            <w:pPr>
              <w:pStyle w:val="TableText"/>
              <w:rPr>
                <w:lang w:val="en-US"/>
              </w:rPr>
            </w:pPr>
          </w:p>
        </w:tc>
        <w:tc>
          <w:tcPr>
            <w:tcW w:w="1521" w:type="dxa"/>
            <w:shd w:val="clear" w:color="auto" w:fill="FFFFFF"/>
            <w:vAlign w:val="center"/>
          </w:tcPr>
          <w:p w14:paraId="2D7004BF" w14:textId="77777777" w:rsidR="00401C8B" w:rsidRDefault="00401C8B" w:rsidP="00C247BF">
            <w:pPr>
              <w:pStyle w:val="TableText"/>
              <w:rPr>
                <w:lang w:val="en-US"/>
              </w:rPr>
            </w:pPr>
          </w:p>
        </w:tc>
      </w:tr>
      <w:tr w:rsidR="00401C8B" w14:paraId="5FA8A7D1" w14:textId="77777777" w:rsidTr="008A2299">
        <w:trPr>
          <w:trHeight w:val="720"/>
        </w:trPr>
        <w:tc>
          <w:tcPr>
            <w:tcW w:w="1559" w:type="dxa"/>
            <w:shd w:val="clear" w:color="auto" w:fill="FFFFFF"/>
            <w:vAlign w:val="center"/>
            <w:hideMark/>
          </w:tcPr>
          <w:p w14:paraId="7C85216E" w14:textId="77777777" w:rsidR="00401C8B" w:rsidRDefault="00C247BF" w:rsidP="00C247BF">
            <w:pPr>
              <w:pStyle w:val="TableText"/>
              <w:rPr>
                <w:lang w:val="en-US"/>
              </w:rPr>
            </w:pPr>
            <w:r>
              <w:rPr>
                <w:lang w:val="en-US"/>
              </w:rPr>
              <w:t>Interference Check</w:t>
            </w:r>
          </w:p>
        </w:tc>
        <w:tc>
          <w:tcPr>
            <w:tcW w:w="3386" w:type="dxa"/>
            <w:shd w:val="clear" w:color="auto" w:fill="FFFFFF"/>
            <w:vAlign w:val="center"/>
            <w:hideMark/>
          </w:tcPr>
          <w:p w14:paraId="1A606E3A" w14:textId="77777777" w:rsidR="00401C8B" w:rsidRDefault="00401C8B" w:rsidP="00C247BF">
            <w:pPr>
              <w:pStyle w:val="TableText"/>
              <w:rPr>
                <w:lang w:val="en-US"/>
              </w:rPr>
            </w:pPr>
            <w:r>
              <w:rPr>
                <w:lang w:val="en-US"/>
              </w:rPr>
              <w:t>Detect problems in the model where two building components are clashing</w:t>
            </w:r>
          </w:p>
        </w:tc>
        <w:tc>
          <w:tcPr>
            <w:tcW w:w="1530" w:type="dxa"/>
            <w:shd w:val="clear" w:color="auto" w:fill="FFFFFF"/>
            <w:vAlign w:val="center"/>
          </w:tcPr>
          <w:p w14:paraId="007164E4" w14:textId="77777777" w:rsidR="00401C8B" w:rsidRDefault="00401C8B" w:rsidP="00C247BF">
            <w:pPr>
              <w:pStyle w:val="TableText"/>
              <w:rPr>
                <w:lang w:val="en-US"/>
              </w:rPr>
            </w:pPr>
          </w:p>
        </w:tc>
        <w:tc>
          <w:tcPr>
            <w:tcW w:w="1443" w:type="dxa"/>
            <w:shd w:val="clear" w:color="auto" w:fill="FFFFFF"/>
            <w:vAlign w:val="center"/>
          </w:tcPr>
          <w:p w14:paraId="19382CB0" w14:textId="77777777" w:rsidR="00401C8B" w:rsidRDefault="00401C8B" w:rsidP="00C247BF">
            <w:pPr>
              <w:pStyle w:val="TableText"/>
              <w:rPr>
                <w:lang w:val="en-US"/>
              </w:rPr>
            </w:pPr>
          </w:p>
        </w:tc>
        <w:tc>
          <w:tcPr>
            <w:tcW w:w="1521" w:type="dxa"/>
            <w:shd w:val="clear" w:color="auto" w:fill="FFFFFF"/>
            <w:vAlign w:val="center"/>
          </w:tcPr>
          <w:p w14:paraId="1B1715B6" w14:textId="77777777" w:rsidR="00401C8B" w:rsidRDefault="00401C8B" w:rsidP="00C247BF">
            <w:pPr>
              <w:pStyle w:val="TableText"/>
              <w:rPr>
                <w:lang w:val="en-US"/>
              </w:rPr>
            </w:pPr>
          </w:p>
        </w:tc>
      </w:tr>
    </w:tbl>
    <w:p w14:paraId="643AE410" w14:textId="77777777" w:rsidR="00401C8B" w:rsidRPr="00C247BF" w:rsidRDefault="00401C8B" w:rsidP="008A2299">
      <w:pPr>
        <w:pStyle w:val="AppHeading1"/>
      </w:pPr>
      <w:bookmarkStart w:id="46" w:name="_Toc52486746"/>
      <w:bookmarkStart w:id="47" w:name="_Toc48314601"/>
      <w:r w:rsidRPr="00C247BF">
        <w:t>Project Deliverables</w:t>
      </w:r>
      <w:bookmarkEnd w:id="46"/>
      <w:bookmarkEnd w:id="47"/>
    </w:p>
    <w:p w14:paraId="424C27F5" w14:textId="77777777" w:rsidR="00401C8B" w:rsidRDefault="00401C8B" w:rsidP="008A2299">
      <w:pPr>
        <w:pStyle w:val="AppHeading2"/>
      </w:pPr>
      <w:bookmarkStart w:id="48" w:name="_Toc52486747"/>
      <w:bookmarkStart w:id="49" w:name="_Toc48314602"/>
      <w:r>
        <w:t>Model Submissions</w:t>
      </w:r>
      <w:bookmarkEnd w:id="48"/>
      <w:bookmarkEnd w:id="49"/>
    </w:p>
    <w:p w14:paraId="7EA5BC4A" w14:textId="77777777" w:rsidR="00401C8B" w:rsidRDefault="00401C8B" w:rsidP="00C247BF">
      <w:pPr>
        <w:rPr>
          <w:b/>
          <w:sz w:val="18"/>
        </w:rPr>
      </w:pPr>
      <w:r>
        <w:rPr>
          <w:lang w:val="x-none"/>
        </w:rPr>
        <w:t xml:space="preserve">List </w:t>
      </w:r>
      <w:r>
        <w:t>3D Design file delivery format and frequency</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95"/>
        <w:gridCol w:w="1800"/>
        <w:gridCol w:w="1620"/>
        <w:gridCol w:w="1890"/>
        <w:gridCol w:w="2340"/>
      </w:tblGrid>
      <w:tr w:rsidR="00C247BF" w14:paraId="4C566145" w14:textId="77777777" w:rsidTr="008A2299">
        <w:trPr>
          <w:trHeight w:val="414"/>
        </w:trPr>
        <w:tc>
          <w:tcPr>
            <w:tcW w:w="1795" w:type="dxa"/>
            <w:tcBorders>
              <w:top w:val="single" w:sz="4" w:space="0" w:color="A6A6A6"/>
              <w:left w:val="single" w:sz="4" w:space="0" w:color="A6A6A6"/>
              <w:bottom w:val="single" w:sz="4" w:space="0" w:color="A6A6A6"/>
              <w:right w:val="single" w:sz="4" w:space="0" w:color="A6A6A6"/>
            </w:tcBorders>
            <w:shd w:val="clear" w:color="auto" w:fill="0066B3"/>
            <w:vAlign w:val="center"/>
            <w:hideMark/>
          </w:tcPr>
          <w:p w14:paraId="37355E5E" w14:textId="77777777" w:rsidR="00401C8B" w:rsidRDefault="00401C8B" w:rsidP="00C247BF">
            <w:pPr>
              <w:pStyle w:val="TableHeading"/>
            </w:pPr>
            <w:r>
              <w:t xml:space="preserve">BIM </w:t>
            </w:r>
            <w:r w:rsidR="00C247BF">
              <w:t>Submittal Item</w:t>
            </w:r>
          </w:p>
        </w:tc>
        <w:tc>
          <w:tcPr>
            <w:tcW w:w="1800" w:type="dxa"/>
            <w:tcBorders>
              <w:top w:val="single" w:sz="4" w:space="0" w:color="A6A6A6"/>
              <w:left w:val="single" w:sz="4" w:space="0" w:color="A6A6A6"/>
              <w:bottom w:val="single" w:sz="4" w:space="0" w:color="A6A6A6"/>
              <w:right w:val="single" w:sz="4" w:space="0" w:color="A6A6A6"/>
            </w:tcBorders>
            <w:shd w:val="clear" w:color="auto" w:fill="0066B3"/>
            <w:vAlign w:val="center"/>
            <w:hideMark/>
          </w:tcPr>
          <w:p w14:paraId="1571FCD1" w14:textId="77777777" w:rsidR="00401C8B" w:rsidRDefault="00C247BF" w:rsidP="00C247BF">
            <w:pPr>
              <w:pStyle w:val="TableHeading"/>
            </w:pPr>
            <w:r>
              <w:t>Stage</w:t>
            </w:r>
          </w:p>
        </w:tc>
        <w:tc>
          <w:tcPr>
            <w:tcW w:w="1620" w:type="dxa"/>
            <w:tcBorders>
              <w:top w:val="single" w:sz="4" w:space="0" w:color="A6A6A6"/>
              <w:left w:val="single" w:sz="4" w:space="0" w:color="A6A6A6"/>
              <w:bottom w:val="single" w:sz="4" w:space="0" w:color="A6A6A6"/>
              <w:right w:val="single" w:sz="4" w:space="0" w:color="A6A6A6"/>
            </w:tcBorders>
            <w:shd w:val="clear" w:color="auto" w:fill="0066B3"/>
            <w:vAlign w:val="center"/>
            <w:hideMark/>
          </w:tcPr>
          <w:p w14:paraId="50FC8809" w14:textId="77777777" w:rsidR="00401C8B" w:rsidRDefault="00401C8B" w:rsidP="00C247BF">
            <w:pPr>
              <w:pStyle w:val="TableHeading"/>
            </w:pPr>
            <w:r>
              <w:t>Approximate Due Date</w:t>
            </w:r>
          </w:p>
        </w:tc>
        <w:tc>
          <w:tcPr>
            <w:tcW w:w="1890" w:type="dxa"/>
            <w:tcBorders>
              <w:top w:val="single" w:sz="4" w:space="0" w:color="A6A6A6"/>
              <w:left w:val="single" w:sz="4" w:space="0" w:color="A6A6A6"/>
              <w:bottom w:val="single" w:sz="4" w:space="0" w:color="A6A6A6"/>
              <w:right w:val="single" w:sz="4" w:space="0" w:color="A6A6A6"/>
            </w:tcBorders>
            <w:shd w:val="clear" w:color="auto" w:fill="0066B3"/>
            <w:vAlign w:val="center"/>
            <w:hideMark/>
          </w:tcPr>
          <w:p w14:paraId="02FB9E42" w14:textId="77777777" w:rsidR="00401C8B" w:rsidRDefault="00C247BF" w:rsidP="00C247BF">
            <w:pPr>
              <w:pStyle w:val="TableHeading"/>
            </w:pPr>
            <w:r>
              <w:t>Format</w:t>
            </w:r>
          </w:p>
        </w:tc>
        <w:tc>
          <w:tcPr>
            <w:tcW w:w="2340" w:type="dxa"/>
            <w:tcBorders>
              <w:top w:val="single" w:sz="4" w:space="0" w:color="A6A6A6"/>
              <w:left w:val="single" w:sz="4" w:space="0" w:color="A6A6A6"/>
              <w:bottom w:val="single" w:sz="4" w:space="0" w:color="A6A6A6"/>
              <w:right w:val="single" w:sz="4" w:space="0" w:color="A6A6A6"/>
            </w:tcBorders>
            <w:shd w:val="clear" w:color="auto" w:fill="0066B3"/>
            <w:vAlign w:val="center"/>
            <w:hideMark/>
          </w:tcPr>
          <w:p w14:paraId="09F30D6A" w14:textId="77777777" w:rsidR="00401C8B" w:rsidRDefault="00C247BF" w:rsidP="00C247BF">
            <w:pPr>
              <w:pStyle w:val="TableHeading"/>
            </w:pPr>
            <w:r>
              <w:t>Notes</w:t>
            </w:r>
          </w:p>
        </w:tc>
      </w:tr>
      <w:tr w:rsidR="00270AF8" w14:paraId="5E803D1F" w14:textId="77777777" w:rsidTr="008A2299">
        <w:trPr>
          <w:trHeight w:val="288"/>
        </w:trPr>
        <w:tc>
          <w:tcPr>
            <w:tcW w:w="1795"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28DE62A9" w14:textId="77777777" w:rsidR="00401C8B" w:rsidRDefault="00401C8B" w:rsidP="00270AF8">
            <w:pPr>
              <w:pStyle w:val="TableText"/>
            </w:pPr>
            <w:r>
              <w:t>Design Phase Review Models</w:t>
            </w:r>
          </w:p>
        </w:tc>
        <w:tc>
          <w:tcPr>
            <w:tcW w:w="1800"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767BA656" w14:textId="77777777" w:rsidR="00401C8B" w:rsidRDefault="00401C8B" w:rsidP="00270AF8">
            <w:pPr>
              <w:pStyle w:val="TableText"/>
            </w:pPr>
            <w:r>
              <w:t>Design Development</w:t>
            </w:r>
          </w:p>
        </w:tc>
        <w:tc>
          <w:tcPr>
            <w:tcW w:w="1620"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00A9333F" w14:textId="77777777" w:rsidR="00401C8B" w:rsidRDefault="00401C8B" w:rsidP="00270AF8">
            <w:pPr>
              <w:pStyle w:val="TableText"/>
            </w:pPr>
          </w:p>
        </w:tc>
        <w:tc>
          <w:tcPr>
            <w:tcW w:w="1890"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761FB10E" w14:textId="77777777" w:rsidR="00401C8B" w:rsidRPr="00270AF8" w:rsidRDefault="00401C8B" w:rsidP="00270AF8">
            <w:pPr>
              <w:pStyle w:val="TableBullet"/>
            </w:pPr>
            <w:proofErr w:type="spellStart"/>
            <w:r w:rsidRPr="00270AF8">
              <w:t>iModel</w:t>
            </w:r>
            <w:proofErr w:type="spellEnd"/>
          </w:p>
        </w:tc>
        <w:tc>
          <w:tcPr>
            <w:tcW w:w="2340"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38D856A1" w14:textId="77777777" w:rsidR="00401C8B" w:rsidRDefault="00401C8B" w:rsidP="00270AF8">
            <w:pPr>
              <w:pStyle w:val="TableText"/>
            </w:pPr>
          </w:p>
        </w:tc>
      </w:tr>
      <w:tr w:rsidR="00270AF8" w14:paraId="17AF1AF3" w14:textId="77777777" w:rsidTr="008A2299">
        <w:trPr>
          <w:trHeight w:val="288"/>
        </w:trPr>
        <w:tc>
          <w:tcPr>
            <w:tcW w:w="1795"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78B5B7E8" w14:textId="77777777" w:rsidR="00401C8B" w:rsidRDefault="00401C8B" w:rsidP="00270AF8">
            <w:pPr>
              <w:pStyle w:val="TableText"/>
            </w:pPr>
            <w:r>
              <w:t>Issued for Tender Models</w:t>
            </w:r>
          </w:p>
        </w:tc>
        <w:tc>
          <w:tcPr>
            <w:tcW w:w="1800"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6E5D43D4" w14:textId="77777777" w:rsidR="00401C8B" w:rsidRDefault="00401C8B" w:rsidP="00270AF8">
            <w:pPr>
              <w:pStyle w:val="TableText"/>
            </w:pPr>
            <w:r>
              <w:t>Construction</w:t>
            </w:r>
            <w:r>
              <w:br/>
              <w:t>Documents</w:t>
            </w:r>
          </w:p>
        </w:tc>
        <w:tc>
          <w:tcPr>
            <w:tcW w:w="1620"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0B00024C" w14:textId="77777777" w:rsidR="00401C8B" w:rsidRDefault="00401C8B" w:rsidP="00270AF8">
            <w:pPr>
              <w:pStyle w:val="TableText"/>
            </w:pPr>
          </w:p>
        </w:tc>
        <w:tc>
          <w:tcPr>
            <w:tcW w:w="1890"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1A64CED7" w14:textId="77777777" w:rsidR="00401C8B" w:rsidRPr="00270AF8" w:rsidRDefault="00401C8B" w:rsidP="00270AF8">
            <w:pPr>
              <w:pStyle w:val="TableBullet"/>
            </w:pPr>
            <w:proofErr w:type="spellStart"/>
            <w:r w:rsidRPr="00270AF8">
              <w:t>iModel</w:t>
            </w:r>
            <w:proofErr w:type="spellEnd"/>
          </w:p>
          <w:p w14:paraId="285FCE8C" w14:textId="77777777" w:rsidR="00401C8B" w:rsidRPr="00270AF8" w:rsidRDefault="00401C8B" w:rsidP="00270AF8">
            <w:pPr>
              <w:pStyle w:val="TableBullet"/>
            </w:pPr>
            <w:r w:rsidRPr="00270AF8">
              <w:t>Native Format</w:t>
            </w:r>
          </w:p>
        </w:tc>
        <w:tc>
          <w:tcPr>
            <w:tcW w:w="2340"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7E838C6D" w14:textId="77777777" w:rsidR="00401C8B" w:rsidRDefault="00401C8B" w:rsidP="00270AF8">
            <w:pPr>
              <w:pStyle w:val="TableText"/>
            </w:pPr>
          </w:p>
        </w:tc>
      </w:tr>
      <w:tr w:rsidR="00270AF8" w14:paraId="1FACE0DC" w14:textId="77777777" w:rsidTr="008A2299">
        <w:trPr>
          <w:trHeight w:val="288"/>
        </w:trPr>
        <w:tc>
          <w:tcPr>
            <w:tcW w:w="1795"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33A99EBD" w14:textId="77777777" w:rsidR="00401C8B" w:rsidRDefault="00401C8B" w:rsidP="00270AF8">
            <w:pPr>
              <w:pStyle w:val="TableText"/>
            </w:pPr>
            <w:r>
              <w:t>Issued for Construction Models</w:t>
            </w:r>
          </w:p>
        </w:tc>
        <w:tc>
          <w:tcPr>
            <w:tcW w:w="1800"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0D3B96EC" w14:textId="77777777" w:rsidR="00401C8B" w:rsidRDefault="00401C8B" w:rsidP="00270AF8">
            <w:pPr>
              <w:pStyle w:val="TableText"/>
            </w:pPr>
            <w:r>
              <w:t>Construction</w:t>
            </w:r>
          </w:p>
        </w:tc>
        <w:tc>
          <w:tcPr>
            <w:tcW w:w="1620"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4219A28B" w14:textId="77777777" w:rsidR="00401C8B" w:rsidRDefault="00401C8B" w:rsidP="00270AF8">
            <w:pPr>
              <w:pStyle w:val="TableText"/>
            </w:pPr>
          </w:p>
        </w:tc>
        <w:tc>
          <w:tcPr>
            <w:tcW w:w="1890"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6C7D7AEC" w14:textId="77777777" w:rsidR="00401C8B" w:rsidRPr="00270AF8" w:rsidRDefault="00401C8B" w:rsidP="00270AF8">
            <w:pPr>
              <w:pStyle w:val="TableBullet"/>
            </w:pPr>
            <w:proofErr w:type="spellStart"/>
            <w:r w:rsidRPr="00270AF8">
              <w:t>iModel</w:t>
            </w:r>
            <w:proofErr w:type="spellEnd"/>
          </w:p>
          <w:p w14:paraId="24E19411" w14:textId="77777777" w:rsidR="00401C8B" w:rsidRPr="00270AF8" w:rsidRDefault="00401C8B" w:rsidP="00270AF8">
            <w:pPr>
              <w:pStyle w:val="TableBullet"/>
            </w:pPr>
            <w:r w:rsidRPr="00270AF8">
              <w:t>Native Format</w:t>
            </w:r>
          </w:p>
        </w:tc>
        <w:tc>
          <w:tcPr>
            <w:tcW w:w="2340"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7CFA0C0A" w14:textId="77777777" w:rsidR="00401C8B" w:rsidRDefault="00401C8B" w:rsidP="00270AF8">
            <w:pPr>
              <w:pStyle w:val="TableText"/>
            </w:pPr>
          </w:p>
        </w:tc>
      </w:tr>
      <w:tr w:rsidR="00270AF8" w14:paraId="1739021F" w14:textId="77777777" w:rsidTr="008A2299">
        <w:trPr>
          <w:trHeight w:val="288"/>
        </w:trPr>
        <w:tc>
          <w:tcPr>
            <w:tcW w:w="1795"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463B09E6" w14:textId="77777777" w:rsidR="00401C8B" w:rsidRDefault="00401C8B" w:rsidP="00270AF8">
            <w:pPr>
              <w:pStyle w:val="TableText"/>
            </w:pPr>
            <w:r>
              <w:t>‘As Recorded’ Models</w:t>
            </w:r>
          </w:p>
        </w:tc>
        <w:tc>
          <w:tcPr>
            <w:tcW w:w="1800"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61F79C50" w14:textId="77777777" w:rsidR="00401C8B" w:rsidRDefault="00401C8B" w:rsidP="00270AF8">
            <w:pPr>
              <w:pStyle w:val="TableText"/>
            </w:pPr>
            <w:r>
              <w:t>Close out</w:t>
            </w:r>
          </w:p>
        </w:tc>
        <w:tc>
          <w:tcPr>
            <w:tcW w:w="1620"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73348825" w14:textId="77777777" w:rsidR="00401C8B" w:rsidRDefault="00401C8B" w:rsidP="00270AF8">
            <w:pPr>
              <w:pStyle w:val="TableText"/>
            </w:pPr>
          </w:p>
        </w:tc>
        <w:tc>
          <w:tcPr>
            <w:tcW w:w="1890" w:type="dxa"/>
            <w:tcBorders>
              <w:top w:val="single" w:sz="4" w:space="0" w:color="A6A6A6"/>
              <w:left w:val="single" w:sz="4" w:space="0" w:color="A6A6A6"/>
              <w:bottom w:val="single" w:sz="4" w:space="0" w:color="A6A6A6"/>
              <w:right w:val="single" w:sz="4" w:space="0" w:color="A6A6A6"/>
            </w:tcBorders>
            <w:shd w:val="clear" w:color="auto" w:fill="FFFFFF"/>
            <w:vAlign w:val="center"/>
            <w:hideMark/>
          </w:tcPr>
          <w:p w14:paraId="4157E08A" w14:textId="77777777" w:rsidR="00401C8B" w:rsidRPr="00270AF8" w:rsidRDefault="00401C8B" w:rsidP="00270AF8">
            <w:pPr>
              <w:pStyle w:val="TableBullet"/>
            </w:pPr>
            <w:proofErr w:type="spellStart"/>
            <w:r w:rsidRPr="00270AF8">
              <w:t>iModel</w:t>
            </w:r>
            <w:proofErr w:type="spellEnd"/>
          </w:p>
          <w:p w14:paraId="634DD397" w14:textId="77777777" w:rsidR="00401C8B" w:rsidRPr="00270AF8" w:rsidRDefault="00401C8B" w:rsidP="00270AF8">
            <w:pPr>
              <w:pStyle w:val="TableBullet"/>
            </w:pPr>
            <w:r w:rsidRPr="00270AF8">
              <w:t>Native Format</w:t>
            </w:r>
          </w:p>
        </w:tc>
        <w:tc>
          <w:tcPr>
            <w:tcW w:w="2340"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3BBB304E" w14:textId="77777777" w:rsidR="00401C8B" w:rsidRDefault="00401C8B" w:rsidP="00270AF8">
            <w:pPr>
              <w:pStyle w:val="TableText"/>
            </w:pPr>
          </w:p>
        </w:tc>
      </w:tr>
    </w:tbl>
    <w:p w14:paraId="01131451" w14:textId="77777777" w:rsidR="00401C8B" w:rsidRDefault="00401C8B" w:rsidP="008A2299">
      <w:pPr>
        <w:pStyle w:val="AppHeading2"/>
      </w:pPr>
      <w:bookmarkStart w:id="50" w:name="_Toc52486748"/>
      <w:bookmarkStart w:id="51" w:name="_Toc48314603"/>
      <w:r>
        <w:t>Software:</w:t>
      </w:r>
      <w:bookmarkEnd w:id="50"/>
      <w:bookmarkEnd w:id="51"/>
    </w:p>
    <w:p w14:paraId="53FF0B9E" w14:textId="77777777" w:rsidR="00401C8B" w:rsidRDefault="00401C8B" w:rsidP="00270AF8">
      <w:pPr>
        <w:rPr>
          <w:b/>
          <w:sz w:val="18"/>
        </w:rPr>
      </w:pPr>
      <w:r>
        <w:t xml:space="preserve">List software used to deliver 3D Design. </w:t>
      </w:r>
    </w:p>
    <w:tbl>
      <w:tblPr>
        <w:tblW w:w="93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115" w:type="dxa"/>
          <w:right w:w="115" w:type="dxa"/>
        </w:tblCellMar>
        <w:tblLook w:val="04A0" w:firstRow="1" w:lastRow="0" w:firstColumn="1" w:lastColumn="0" w:noHBand="0" w:noVBand="1"/>
      </w:tblPr>
      <w:tblGrid>
        <w:gridCol w:w="2335"/>
        <w:gridCol w:w="2163"/>
        <w:gridCol w:w="2475"/>
        <w:gridCol w:w="2408"/>
      </w:tblGrid>
      <w:tr w:rsidR="00401C8B" w14:paraId="0BF6F2C1" w14:textId="77777777" w:rsidTr="008A2299">
        <w:trPr>
          <w:trHeight w:val="473"/>
        </w:trPr>
        <w:tc>
          <w:tcPr>
            <w:tcW w:w="2335" w:type="dxa"/>
            <w:shd w:val="clear" w:color="auto" w:fill="0066B3"/>
            <w:vAlign w:val="center"/>
            <w:hideMark/>
          </w:tcPr>
          <w:p w14:paraId="7A6D7BF8" w14:textId="77777777" w:rsidR="00401C8B" w:rsidRDefault="00401C8B" w:rsidP="00270AF8">
            <w:pPr>
              <w:pStyle w:val="TableHeading"/>
              <w:rPr>
                <w:lang w:val="en-US"/>
              </w:rPr>
            </w:pPr>
            <w:r>
              <w:t xml:space="preserve">3D </w:t>
            </w:r>
            <w:r w:rsidR="00270AF8">
              <w:t>Design Use</w:t>
            </w:r>
          </w:p>
        </w:tc>
        <w:tc>
          <w:tcPr>
            <w:tcW w:w="2163" w:type="dxa"/>
            <w:shd w:val="clear" w:color="auto" w:fill="0066B3"/>
            <w:vAlign w:val="center"/>
            <w:hideMark/>
          </w:tcPr>
          <w:p w14:paraId="5539E103" w14:textId="77777777" w:rsidR="00401C8B" w:rsidRDefault="00270AF8" w:rsidP="008A2299">
            <w:pPr>
              <w:pStyle w:val="TableHeading"/>
            </w:pPr>
            <w:r>
              <w:t>Discipline</w:t>
            </w:r>
            <w:r w:rsidR="008A2299">
              <w:br/>
            </w:r>
            <w:r w:rsidR="00401C8B">
              <w:t>(if applicable)</w:t>
            </w:r>
          </w:p>
        </w:tc>
        <w:tc>
          <w:tcPr>
            <w:tcW w:w="2475" w:type="dxa"/>
            <w:shd w:val="clear" w:color="auto" w:fill="0066B3"/>
            <w:vAlign w:val="center"/>
            <w:hideMark/>
          </w:tcPr>
          <w:p w14:paraId="287A1D1D" w14:textId="77777777" w:rsidR="00401C8B" w:rsidRDefault="00270AF8" w:rsidP="00270AF8">
            <w:pPr>
              <w:pStyle w:val="TableHeading"/>
            </w:pPr>
            <w:r>
              <w:t xml:space="preserve">Software </w:t>
            </w:r>
          </w:p>
        </w:tc>
        <w:tc>
          <w:tcPr>
            <w:tcW w:w="2408" w:type="dxa"/>
            <w:shd w:val="clear" w:color="auto" w:fill="0066B3"/>
            <w:vAlign w:val="center"/>
            <w:hideMark/>
          </w:tcPr>
          <w:p w14:paraId="6FBBA006" w14:textId="77777777" w:rsidR="00401C8B" w:rsidRDefault="00270AF8" w:rsidP="00270AF8">
            <w:pPr>
              <w:pStyle w:val="TableHeading"/>
            </w:pPr>
            <w:r>
              <w:t>Version</w:t>
            </w:r>
          </w:p>
        </w:tc>
      </w:tr>
      <w:tr w:rsidR="00401C8B" w14:paraId="00541390" w14:textId="77777777" w:rsidTr="008A2299">
        <w:trPr>
          <w:trHeight w:val="288"/>
        </w:trPr>
        <w:tc>
          <w:tcPr>
            <w:tcW w:w="2335" w:type="dxa"/>
            <w:shd w:val="clear" w:color="auto" w:fill="FFFFFF"/>
            <w:vAlign w:val="center"/>
            <w:hideMark/>
          </w:tcPr>
          <w:p w14:paraId="1BCB913C" w14:textId="77777777" w:rsidR="00401C8B" w:rsidRPr="00270AF8" w:rsidRDefault="00270AF8" w:rsidP="00270AF8">
            <w:pPr>
              <w:pStyle w:val="TableText"/>
            </w:pPr>
            <w:r w:rsidRPr="00270AF8">
              <w:t>Design Authoring</w:t>
            </w:r>
          </w:p>
        </w:tc>
        <w:tc>
          <w:tcPr>
            <w:tcW w:w="2163" w:type="dxa"/>
            <w:shd w:val="clear" w:color="auto" w:fill="FFFFFF"/>
            <w:vAlign w:val="center"/>
            <w:hideMark/>
          </w:tcPr>
          <w:p w14:paraId="6B8F6A55" w14:textId="77777777" w:rsidR="00401C8B" w:rsidRPr="00270AF8" w:rsidRDefault="00270AF8" w:rsidP="00270AF8">
            <w:pPr>
              <w:pStyle w:val="TableText"/>
            </w:pPr>
            <w:r w:rsidRPr="00270AF8">
              <w:t>Arch</w:t>
            </w:r>
          </w:p>
        </w:tc>
        <w:tc>
          <w:tcPr>
            <w:tcW w:w="2475" w:type="dxa"/>
            <w:shd w:val="clear" w:color="auto" w:fill="FFFFFF"/>
            <w:vAlign w:val="center"/>
            <w:hideMark/>
          </w:tcPr>
          <w:p w14:paraId="77EF4047" w14:textId="77777777" w:rsidR="00401C8B" w:rsidRPr="00270AF8" w:rsidRDefault="00270AF8" w:rsidP="00270AF8">
            <w:pPr>
              <w:pStyle w:val="TableText"/>
            </w:pPr>
            <w:r w:rsidRPr="00270AF8">
              <w:t>XYZ Design Application</w:t>
            </w:r>
          </w:p>
        </w:tc>
        <w:tc>
          <w:tcPr>
            <w:tcW w:w="2408" w:type="dxa"/>
            <w:shd w:val="clear" w:color="auto" w:fill="FFFFFF"/>
            <w:vAlign w:val="center"/>
            <w:hideMark/>
          </w:tcPr>
          <w:p w14:paraId="3081D84F" w14:textId="77777777" w:rsidR="00401C8B" w:rsidRPr="00270AF8" w:rsidRDefault="00270AF8" w:rsidP="00270AF8">
            <w:pPr>
              <w:pStyle w:val="TableText"/>
            </w:pPr>
            <w:r w:rsidRPr="00270AF8">
              <w:t>Ver. X.X (Year)</w:t>
            </w:r>
          </w:p>
        </w:tc>
      </w:tr>
      <w:tr w:rsidR="00401C8B" w14:paraId="15CD11F8" w14:textId="77777777" w:rsidTr="008A2299">
        <w:trPr>
          <w:trHeight w:val="288"/>
        </w:trPr>
        <w:tc>
          <w:tcPr>
            <w:tcW w:w="2335" w:type="dxa"/>
            <w:shd w:val="clear" w:color="auto" w:fill="FFFFFF"/>
            <w:vAlign w:val="center"/>
          </w:tcPr>
          <w:p w14:paraId="347F2C04" w14:textId="77777777" w:rsidR="00401C8B" w:rsidRPr="00270AF8" w:rsidRDefault="00401C8B" w:rsidP="00270AF8">
            <w:pPr>
              <w:pStyle w:val="TableText"/>
            </w:pPr>
          </w:p>
        </w:tc>
        <w:tc>
          <w:tcPr>
            <w:tcW w:w="2163" w:type="dxa"/>
            <w:shd w:val="clear" w:color="auto" w:fill="FFFFFF"/>
            <w:vAlign w:val="center"/>
          </w:tcPr>
          <w:p w14:paraId="0DC871D8" w14:textId="77777777" w:rsidR="00401C8B" w:rsidRPr="00270AF8" w:rsidRDefault="00401C8B" w:rsidP="00270AF8">
            <w:pPr>
              <w:pStyle w:val="TableText"/>
            </w:pPr>
          </w:p>
        </w:tc>
        <w:tc>
          <w:tcPr>
            <w:tcW w:w="2475" w:type="dxa"/>
            <w:shd w:val="clear" w:color="auto" w:fill="FFFFFF"/>
            <w:vAlign w:val="center"/>
          </w:tcPr>
          <w:p w14:paraId="5DC42BE8" w14:textId="77777777" w:rsidR="00401C8B" w:rsidRPr="00270AF8" w:rsidRDefault="00401C8B" w:rsidP="00270AF8">
            <w:pPr>
              <w:pStyle w:val="TableText"/>
            </w:pPr>
          </w:p>
        </w:tc>
        <w:tc>
          <w:tcPr>
            <w:tcW w:w="2408" w:type="dxa"/>
            <w:shd w:val="clear" w:color="auto" w:fill="FFFFFF"/>
            <w:vAlign w:val="center"/>
          </w:tcPr>
          <w:p w14:paraId="49D54536" w14:textId="77777777" w:rsidR="00401C8B" w:rsidRPr="00270AF8" w:rsidRDefault="00401C8B" w:rsidP="00270AF8">
            <w:pPr>
              <w:pStyle w:val="TableText"/>
            </w:pPr>
          </w:p>
        </w:tc>
      </w:tr>
      <w:tr w:rsidR="00401C8B" w14:paraId="052B40F5" w14:textId="77777777" w:rsidTr="008A2299">
        <w:trPr>
          <w:trHeight w:val="288"/>
        </w:trPr>
        <w:tc>
          <w:tcPr>
            <w:tcW w:w="2335" w:type="dxa"/>
            <w:shd w:val="clear" w:color="auto" w:fill="FFFFFF"/>
            <w:vAlign w:val="center"/>
          </w:tcPr>
          <w:p w14:paraId="77371967" w14:textId="77777777" w:rsidR="00401C8B" w:rsidRPr="00270AF8" w:rsidRDefault="00401C8B" w:rsidP="00270AF8">
            <w:pPr>
              <w:pStyle w:val="TableText"/>
            </w:pPr>
          </w:p>
        </w:tc>
        <w:tc>
          <w:tcPr>
            <w:tcW w:w="2163" w:type="dxa"/>
            <w:shd w:val="clear" w:color="auto" w:fill="FFFFFF"/>
            <w:vAlign w:val="center"/>
          </w:tcPr>
          <w:p w14:paraId="17D67B1B" w14:textId="77777777" w:rsidR="00401C8B" w:rsidRPr="00270AF8" w:rsidRDefault="00401C8B" w:rsidP="00270AF8">
            <w:pPr>
              <w:pStyle w:val="TableText"/>
            </w:pPr>
          </w:p>
        </w:tc>
        <w:tc>
          <w:tcPr>
            <w:tcW w:w="2475" w:type="dxa"/>
            <w:shd w:val="clear" w:color="auto" w:fill="FFFFFF"/>
            <w:vAlign w:val="center"/>
          </w:tcPr>
          <w:p w14:paraId="1A3D89DC" w14:textId="77777777" w:rsidR="00401C8B" w:rsidRPr="00270AF8" w:rsidRDefault="00401C8B" w:rsidP="00270AF8">
            <w:pPr>
              <w:pStyle w:val="TableText"/>
            </w:pPr>
          </w:p>
        </w:tc>
        <w:tc>
          <w:tcPr>
            <w:tcW w:w="2408" w:type="dxa"/>
            <w:shd w:val="clear" w:color="auto" w:fill="FFFFFF"/>
            <w:vAlign w:val="center"/>
          </w:tcPr>
          <w:p w14:paraId="45DE8899" w14:textId="77777777" w:rsidR="00401C8B" w:rsidRPr="00270AF8" w:rsidRDefault="00401C8B" w:rsidP="00270AF8">
            <w:pPr>
              <w:pStyle w:val="TableText"/>
            </w:pPr>
          </w:p>
        </w:tc>
      </w:tr>
      <w:tr w:rsidR="00401C8B" w14:paraId="320B5419" w14:textId="77777777" w:rsidTr="008A2299">
        <w:trPr>
          <w:trHeight w:val="288"/>
        </w:trPr>
        <w:tc>
          <w:tcPr>
            <w:tcW w:w="2335" w:type="dxa"/>
            <w:shd w:val="clear" w:color="auto" w:fill="FFFFFF"/>
            <w:vAlign w:val="center"/>
          </w:tcPr>
          <w:p w14:paraId="6767B5A4" w14:textId="77777777" w:rsidR="00401C8B" w:rsidRPr="00270AF8" w:rsidRDefault="00401C8B" w:rsidP="00270AF8">
            <w:pPr>
              <w:pStyle w:val="TableText"/>
            </w:pPr>
          </w:p>
        </w:tc>
        <w:tc>
          <w:tcPr>
            <w:tcW w:w="2163" w:type="dxa"/>
            <w:shd w:val="clear" w:color="auto" w:fill="FFFFFF"/>
            <w:vAlign w:val="center"/>
          </w:tcPr>
          <w:p w14:paraId="10B04F17" w14:textId="77777777" w:rsidR="00401C8B" w:rsidRPr="00270AF8" w:rsidRDefault="00401C8B" w:rsidP="00270AF8">
            <w:pPr>
              <w:pStyle w:val="TableText"/>
            </w:pPr>
          </w:p>
        </w:tc>
        <w:tc>
          <w:tcPr>
            <w:tcW w:w="2475" w:type="dxa"/>
            <w:shd w:val="clear" w:color="auto" w:fill="FFFFFF"/>
            <w:vAlign w:val="center"/>
          </w:tcPr>
          <w:p w14:paraId="56D6D828" w14:textId="77777777" w:rsidR="00401C8B" w:rsidRPr="00270AF8" w:rsidRDefault="00401C8B" w:rsidP="00270AF8">
            <w:pPr>
              <w:pStyle w:val="TableText"/>
            </w:pPr>
          </w:p>
        </w:tc>
        <w:tc>
          <w:tcPr>
            <w:tcW w:w="2408" w:type="dxa"/>
            <w:shd w:val="clear" w:color="auto" w:fill="FFFFFF"/>
            <w:vAlign w:val="center"/>
          </w:tcPr>
          <w:p w14:paraId="0B2F5638" w14:textId="77777777" w:rsidR="00401C8B" w:rsidRPr="00270AF8" w:rsidRDefault="00401C8B" w:rsidP="00270AF8">
            <w:pPr>
              <w:pStyle w:val="TableText"/>
            </w:pPr>
          </w:p>
        </w:tc>
      </w:tr>
      <w:tr w:rsidR="00401C8B" w14:paraId="06F97181" w14:textId="77777777" w:rsidTr="008A2299">
        <w:trPr>
          <w:trHeight w:val="288"/>
        </w:trPr>
        <w:tc>
          <w:tcPr>
            <w:tcW w:w="2335" w:type="dxa"/>
            <w:shd w:val="clear" w:color="auto" w:fill="FFFFFF"/>
            <w:vAlign w:val="center"/>
          </w:tcPr>
          <w:p w14:paraId="77A60DEF" w14:textId="77777777" w:rsidR="00401C8B" w:rsidRPr="00270AF8" w:rsidRDefault="00401C8B" w:rsidP="00270AF8">
            <w:pPr>
              <w:pStyle w:val="TableText"/>
            </w:pPr>
          </w:p>
        </w:tc>
        <w:tc>
          <w:tcPr>
            <w:tcW w:w="2163" w:type="dxa"/>
            <w:shd w:val="clear" w:color="auto" w:fill="FFFFFF"/>
            <w:vAlign w:val="center"/>
          </w:tcPr>
          <w:p w14:paraId="38717546" w14:textId="77777777" w:rsidR="00401C8B" w:rsidRPr="00270AF8" w:rsidRDefault="00401C8B" w:rsidP="00270AF8">
            <w:pPr>
              <w:pStyle w:val="TableText"/>
            </w:pPr>
          </w:p>
        </w:tc>
        <w:tc>
          <w:tcPr>
            <w:tcW w:w="2475" w:type="dxa"/>
            <w:shd w:val="clear" w:color="auto" w:fill="FFFFFF"/>
            <w:vAlign w:val="center"/>
          </w:tcPr>
          <w:p w14:paraId="73ACC42F" w14:textId="77777777" w:rsidR="00401C8B" w:rsidRPr="00270AF8" w:rsidRDefault="00401C8B" w:rsidP="00270AF8">
            <w:pPr>
              <w:pStyle w:val="TableText"/>
            </w:pPr>
          </w:p>
        </w:tc>
        <w:tc>
          <w:tcPr>
            <w:tcW w:w="2408" w:type="dxa"/>
            <w:shd w:val="clear" w:color="auto" w:fill="FFFFFF"/>
            <w:vAlign w:val="center"/>
          </w:tcPr>
          <w:p w14:paraId="45EF4366" w14:textId="77777777" w:rsidR="00401C8B" w:rsidRPr="00270AF8" w:rsidRDefault="00401C8B" w:rsidP="00270AF8">
            <w:pPr>
              <w:pStyle w:val="TableText"/>
            </w:pPr>
          </w:p>
        </w:tc>
      </w:tr>
      <w:tr w:rsidR="00401C8B" w14:paraId="59BEB47C" w14:textId="77777777" w:rsidTr="008A2299">
        <w:trPr>
          <w:trHeight w:val="288"/>
        </w:trPr>
        <w:tc>
          <w:tcPr>
            <w:tcW w:w="2335" w:type="dxa"/>
            <w:shd w:val="clear" w:color="auto" w:fill="FFFFFF"/>
            <w:vAlign w:val="center"/>
          </w:tcPr>
          <w:p w14:paraId="2A842659" w14:textId="77777777" w:rsidR="00401C8B" w:rsidRPr="00270AF8" w:rsidRDefault="00401C8B" w:rsidP="00270AF8">
            <w:pPr>
              <w:pStyle w:val="TableText"/>
            </w:pPr>
          </w:p>
        </w:tc>
        <w:tc>
          <w:tcPr>
            <w:tcW w:w="2163" w:type="dxa"/>
            <w:shd w:val="clear" w:color="auto" w:fill="FFFFFF"/>
            <w:vAlign w:val="center"/>
          </w:tcPr>
          <w:p w14:paraId="2ABFFEEC" w14:textId="77777777" w:rsidR="00401C8B" w:rsidRPr="00270AF8" w:rsidRDefault="00401C8B" w:rsidP="00270AF8">
            <w:pPr>
              <w:pStyle w:val="TableText"/>
            </w:pPr>
          </w:p>
        </w:tc>
        <w:tc>
          <w:tcPr>
            <w:tcW w:w="2475" w:type="dxa"/>
            <w:shd w:val="clear" w:color="auto" w:fill="FFFFFF"/>
            <w:vAlign w:val="center"/>
          </w:tcPr>
          <w:p w14:paraId="22A36E5D" w14:textId="77777777" w:rsidR="00401C8B" w:rsidRPr="00270AF8" w:rsidRDefault="00401C8B" w:rsidP="00270AF8">
            <w:pPr>
              <w:pStyle w:val="TableText"/>
            </w:pPr>
          </w:p>
        </w:tc>
        <w:tc>
          <w:tcPr>
            <w:tcW w:w="2408" w:type="dxa"/>
            <w:shd w:val="clear" w:color="auto" w:fill="FFFFFF"/>
            <w:vAlign w:val="center"/>
          </w:tcPr>
          <w:p w14:paraId="72CDBC53" w14:textId="77777777" w:rsidR="00401C8B" w:rsidRPr="00270AF8" w:rsidRDefault="00401C8B" w:rsidP="00270AF8">
            <w:pPr>
              <w:pStyle w:val="TableText"/>
            </w:pPr>
          </w:p>
        </w:tc>
      </w:tr>
    </w:tbl>
    <w:p w14:paraId="041EEE77" w14:textId="77777777" w:rsidR="00270AF8" w:rsidRDefault="00270AF8" w:rsidP="00270AF8">
      <w:pPr>
        <w:sectPr w:rsidR="00270AF8" w:rsidSect="00CB7D09">
          <w:pgSz w:w="12240" w:h="15840" w:code="1"/>
          <w:pgMar w:top="1440" w:right="1440" w:bottom="1440" w:left="1440" w:header="144" w:footer="576" w:gutter="0"/>
          <w:cols w:space="720"/>
          <w:docGrid w:linePitch="360"/>
        </w:sectPr>
      </w:pPr>
    </w:p>
    <w:p w14:paraId="0AFAA7E8" w14:textId="77777777" w:rsidR="00554D80" w:rsidRPr="00554D80" w:rsidRDefault="00E72CA0" w:rsidP="00787BFD">
      <w:r>
        <w:rPr>
          <w:noProof/>
        </w:rPr>
        <w:lastRenderedPageBreak/>
        <mc:AlternateContent>
          <mc:Choice Requires="wps">
            <w:drawing>
              <wp:anchor distT="0" distB="0" distL="114300" distR="114300" simplePos="0" relativeHeight="251657216" behindDoc="0" locked="0" layoutInCell="1" allowOverlap="1" wp14:anchorId="41581B9C" wp14:editId="6C28040A">
                <wp:simplePos x="0" y="0"/>
                <wp:positionH relativeFrom="column">
                  <wp:posOffset>554355</wp:posOffset>
                </wp:positionH>
                <wp:positionV relativeFrom="paragraph">
                  <wp:posOffset>6864985</wp:posOffset>
                </wp:positionV>
                <wp:extent cx="4832985" cy="22796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4832985" cy="2279650"/>
                        </a:xfrm>
                        <a:prstGeom prst="rect">
                          <a:avLst/>
                        </a:prstGeom>
                        <a:noFill/>
                        <a:ln w="6350">
                          <a:noFill/>
                        </a:ln>
                      </wps:spPr>
                      <wps:txbx>
                        <w:txbxContent>
                          <w:p w14:paraId="69DC3079" w14:textId="77777777" w:rsidR="008A2299" w:rsidRDefault="008A2299" w:rsidP="0016544A">
                            <w:pPr>
                              <w:pStyle w:val="TitlePageText"/>
                              <w:jc w:val="center"/>
                            </w:pPr>
                            <w:r>
                              <w:t>10 Peel Centre Drive</w:t>
                            </w:r>
                            <w:r>
                              <w:br/>
                              <w:t>Brampton, ON L6T 4B9</w:t>
                            </w:r>
                          </w:p>
                          <w:p w14:paraId="3F3C74CA" w14:textId="77777777" w:rsidR="008A2299" w:rsidRPr="00BF387B" w:rsidRDefault="008A2299" w:rsidP="00E72CA0">
                            <w:pPr>
                              <w:pStyle w:val="TitlePageText"/>
                              <w:spacing w:before="240"/>
                              <w:jc w:val="center"/>
                            </w:pPr>
                            <w:r>
                              <w:t>Phone: 905-791-7800</w:t>
                            </w:r>
                            <w:r>
                              <w:br/>
                              <w:t xml:space="preserve">Email: </w:t>
                            </w:r>
                            <w:hyperlink r:id="rId16" w:history="1">
                              <w:r w:rsidRPr="00EE44D2">
                                <w:rPr>
                                  <w:rStyle w:val="Hyperlink"/>
                                  <w:rFonts w:ascii="Avenir Next LT Pro" w:hAnsi="Avenir Next LT Pro"/>
                                  <w:sz w:val="28"/>
                                </w:rPr>
                                <w:t>info@peelregion.ca</w:t>
                              </w:r>
                            </w:hyperlink>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581B9C" id="Text Box 15" o:spid="_x0000_s1031" type="#_x0000_t202" style="position:absolute;margin-left:43.65pt;margin-top:540.55pt;width:380.55pt;height:17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" filled="f" stroked="f" strokeweight=".5pt">
                <v:textbox>
                  <w:txbxContent>
                    <w:p w14:paraId="69DC3079" w14:textId="77777777" w:rsidR="008A2299" w:rsidRDefault="008A2299" w:rsidP="0016544A">
                      <w:pPr>
                        <w:pStyle w:val="TitlePageText"/>
                        <w:jc w:val="center"/>
                      </w:pPr>
                      <w:r>
                        <w:t>10 Peel Centre Drive</w:t>
                      </w:r>
                      <w:r>
                        <w:br/>
                        <w:t>Brampton, ON L6T 4B9</w:t>
                      </w:r>
                    </w:p>
                    <w:p w14:paraId="3F3C74CA" w14:textId="77777777" w:rsidR="008A2299" w:rsidRPr="00BF387B" w:rsidRDefault="008A2299" w:rsidP="00E72CA0">
                      <w:pPr>
                        <w:pStyle w:val="TitlePageText"/>
                        <w:spacing w:before="240"/>
                        <w:jc w:val="center"/>
                      </w:pPr>
                      <w:r>
                        <w:t>Phone: 905-791-7800</w:t>
                      </w:r>
                      <w:r>
                        <w:br/>
                        <w:t xml:space="preserve">Email: </w:t>
                      </w:r>
                      <w:hyperlink r:id="rId97" w:history="1">
                        <w:r w:rsidRPr="00EE44D2">
                          <w:rPr>
                            <w:rStyle w:val="Hyperlink"/>
                            <w:rFonts w:ascii="Avenir Next LT Pro" w:hAnsi="Avenir Next LT Pro"/>
                            <w:sz w:val="28"/>
                          </w:rPr>
                          <w:t>info@peelregion.ca</w:t>
                        </w:r>
                      </w:hyperlink>
                      <w:r>
                        <w:t xml:space="preserve"> </w:t>
                      </w:r>
                    </w:p>
                  </w:txbxContent>
                </v:textbox>
              </v:shape>
            </w:pict>
          </mc:Fallback>
        </mc:AlternateContent>
      </w:r>
      <w:r>
        <w:rPr>
          <w:noProof/>
        </w:rPr>
        <w:drawing>
          <wp:anchor distT="0" distB="0" distL="114300" distR="114300" simplePos="0" relativeHeight="251659264" behindDoc="0" locked="0" layoutInCell="1" allowOverlap="1" wp14:anchorId="562FE1B4" wp14:editId="05F289CA">
            <wp:simplePos x="0" y="0"/>
            <wp:positionH relativeFrom="column">
              <wp:posOffset>2187575</wp:posOffset>
            </wp:positionH>
            <wp:positionV relativeFrom="paragraph">
              <wp:posOffset>5777230</wp:posOffset>
            </wp:positionV>
            <wp:extent cx="1579880" cy="844550"/>
            <wp:effectExtent l="0" t="0" r="0" b="6350"/>
            <wp:wrapNone/>
            <wp:docPr id="5" name="Picture 5" descr="Region of Pe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Region of Peel logo"/>
                    <pic:cNvPicPr/>
                  </pic:nvPicPr>
                  <pic:blipFill>
                    <a:blip r:embed="rId98" cstate="print">
                      <a:extLst>
                        <a:ext uri="{28A0092B-C50C-407E-A947-70E740481C1C}">
                          <a14:useLocalDpi xmlns:a14="http://schemas.microsoft.com/office/drawing/2010/main" val="0"/>
                        </a:ext>
                      </a:extLst>
                    </a:blip>
                    <a:stretch>
                      <a:fillRect/>
                    </a:stretch>
                  </pic:blipFill>
                  <pic:spPr>
                    <a:xfrm>
                      <a:off x="0" y="0"/>
                      <a:ext cx="1579880" cy="844550"/>
                    </a:xfrm>
                    <a:prstGeom prst="rect">
                      <a:avLst/>
                    </a:prstGeom>
                  </pic:spPr>
                </pic:pic>
              </a:graphicData>
            </a:graphic>
            <wp14:sizeRelH relativeFrom="page">
              <wp14:pctWidth>0</wp14:pctWidth>
            </wp14:sizeRelH>
            <wp14:sizeRelV relativeFrom="page">
              <wp14:pctHeight>0</wp14:pctHeight>
            </wp14:sizeRelV>
          </wp:anchor>
        </w:drawing>
      </w:r>
    </w:p>
    <w:sectPr w:rsidR="00554D80" w:rsidRPr="00554D80" w:rsidSect="00CB7D09">
      <w:headerReference w:type="default" r:id="rId99"/>
      <w:pgSz w:w="12240" w:h="15840"/>
      <w:pgMar w:top="1440" w:right="1440" w:bottom="1440" w:left="1440" w:header="144"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8917D" w14:textId="77777777" w:rsidR="008A2299" w:rsidRDefault="008A2299" w:rsidP="001E7FBC">
      <w:pPr>
        <w:spacing w:before="0" w:after="0" w:line="240" w:lineRule="auto"/>
      </w:pPr>
      <w:r>
        <w:separator/>
      </w:r>
    </w:p>
  </w:endnote>
  <w:endnote w:type="continuationSeparator" w:id="0">
    <w:p w14:paraId="393AFA64" w14:textId="77777777" w:rsidR="008A2299" w:rsidRDefault="008A2299" w:rsidP="001E7FB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Jacobs Chronos">
    <w:panose1 w:val="020B0603030503030204"/>
    <w:charset w:val="00"/>
    <w:family w:val="swiss"/>
    <w:pitch w:val="variable"/>
    <w:sig w:usb0="A00000EF" w:usb1="0000E0EB" w:usb2="00000008"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D7535" w14:textId="77777777" w:rsidR="00FC5762" w:rsidRDefault="00FC57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7B5B" w14:textId="77777777" w:rsidR="00FC5762" w:rsidRDefault="00FC57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33191" w14:textId="77777777" w:rsidR="00FC5762" w:rsidRDefault="00FC57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4551085"/>
      <w:docPartObj>
        <w:docPartGallery w:val="Page Numbers (Bottom of Page)"/>
        <w:docPartUnique/>
      </w:docPartObj>
    </w:sdtPr>
    <w:sdtEndPr/>
    <w:sdtContent>
      <w:p w14:paraId="3CCDD519" w14:textId="77777777" w:rsidR="008A2299" w:rsidRDefault="008A2299" w:rsidP="00CB7D09">
        <w:pPr>
          <w:pStyle w:val="Footer"/>
        </w:pPr>
      </w:p>
      <w:sdt>
        <w:sdtPr>
          <w:id w:val="-684983764"/>
          <w:docPartObj>
            <w:docPartGallery w:val="Page Numbers (Top of Page)"/>
            <w:docPartUnique/>
          </w:docPartObj>
        </w:sdtPr>
        <w:sdtEndPr/>
        <w:sdtContent>
          <w:p w14:paraId="3F74E730" w14:textId="5906B144" w:rsidR="008A2299" w:rsidRDefault="005A06D0" w:rsidP="00CB7D09">
            <w:pPr>
              <w:pStyle w:val="Footer"/>
            </w:pPr>
            <w:fldSimple w:instr=" FILENAME \* MERGEFORMAT ">
              <w:r w:rsidR="00FC5762">
                <w:rPr>
                  <w:noProof/>
                </w:rPr>
                <w:t>Region Vertical CADD Standards-V1.3 3D Execution Template.docx</w:t>
              </w:r>
            </w:fldSimple>
          </w:p>
          <w:p w14:paraId="02D604BE" w14:textId="70CB5C09" w:rsidR="008A2299" w:rsidRDefault="008A2299" w:rsidP="00CB7D09">
            <w:pPr>
              <w:pStyle w:val="Footer"/>
              <w:tabs>
                <w:tab w:val="clear" w:pos="9360"/>
                <w:tab w:val="right" w:pos="12960"/>
              </w:tabs>
            </w:pPr>
            <w:r>
              <w:rPr>
                <w:noProof/>
              </w:rPr>
              <mc:AlternateContent>
                <mc:Choice Requires="wps">
                  <w:drawing>
                    <wp:anchor distT="0" distB="0" distL="118745" distR="118745" simplePos="0" relativeHeight="251667456" behindDoc="1" locked="0" layoutInCell="1" allowOverlap="0" wp14:anchorId="626B0AF6" wp14:editId="3F907AA0">
                      <wp:simplePos x="0" y="0"/>
                      <wp:positionH relativeFrom="page">
                        <wp:posOffset>7752270</wp:posOffset>
                      </wp:positionH>
                      <wp:positionV relativeFrom="page">
                        <wp:posOffset>10212705</wp:posOffset>
                      </wp:positionV>
                      <wp:extent cx="7742555" cy="795020"/>
                      <wp:effectExtent l="0" t="0" r="0" b="5080"/>
                      <wp:wrapSquare wrapText="bothSides"/>
                      <wp:docPr id="83" name="Rectangle 83"/>
                      <wp:cNvGraphicFramePr/>
                      <a:graphic xmlns:a="http://schemas.openxmlformats.org/drawingml/2006/main">
                        <a:graphicData uri="http://schemas.microsoft.com/office/word/2010/wordprocessingShape">
                          <wps:wsp>
                            <wps:cNvSpPr/>
                            <wps:spPr>
                              <a:xfrm>
                                <a:off x="0" y="0"/>
                                <a:ext cx="7742555" cy="795020"/>
                              </a:xfrm>
                              <a:prstGeom prst="rect">
                                <a:avLst/>
                              </a:prstGeom>
                              <a:solidFill>
                                <a:srgbClr val="0066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alias w:val="Title"/>
                                    <w:tag w:val=""/>
                                    <w:id w:val="-449249362"/>
                                    <w:dataBinding w:prefixMappings="xmlns:ns0='http://purl.org/dc/elements/1.1/' xmlns:ns1='http://schemas.openxmlformats.org/package/2006/metadata/core-properties' " w:xpath="/ns1:coreProperties[1]/ns0:title[1]" w:storeItemID="{6C3C8BC8-F283-45AE-878A-BAB7291924A1}"/>
                                    <w:text/>
                                  </w:sdtPr>
                                  <w:sdtEndPr/>
                                  <w:sdtContent>
                                    <w:p w14:paraId="2C25718B" w14:textId="2EDD953C" w:rsidR="008A2299" w:rsidRPr="000D25D0" w:rsidRDefault="005A06D0" w:rsidP="00CB7D09">
                                      <w:pPr>
                                        <w:pStyle w:val="Header"/>
                                        <w:tabs>
                                          <w:tab w:val="clear" w:pos="4680"/>
                                          <w:tab w:val="clear" w:pos="9360"/>
                                        </w:tabs>
                                        <w:ind w:right="284"/>
                                        <w:jc w:val="right"/>
                                      </w:pPr>
                                      <w:r>
                                        <w:t>Vertical CADD Standards Version 1.3 November 2020</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26B0AF6" id="Rectangle 83" o:spid="_x0000_s1027" style="position:absolute;margin-left:610.4pt;margin-top:804.15pt;width:609.65pt;height:62.6pt;z-index:-251649024;visibility:visible;mso-wrap-style:square;mso-width-percent:0;mso-height-percent:0;mso-wrap-distance-left:9.35pt;mso-wrap-distance-top:0;mso-wrap-distance-right:9.35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" o:allowoverlap="f" fillcolor="#0066b3" stroked="f" strokeweight="1pt">
                      <v:textbox>
                        <w:txbxContent>
                          <w:sdt>
                            <w:sdtPr>
                              <w:alias w:val="Title"/>
                              <w:tag w:val=""/>
                              <w:id w:val="-449249362"/>
                              <w:dataBinding w:prefixMappings="xmlns:ns0='http://purl.org/dc/elements/1.1/' xmlns:ns1='http://schemas.openxmlformats.org/package/2006/metadata/core-properties' " w:xpath="/ns1:coreProperties[1]/ns0:title[1]" w:storeItemID="{6C3C8BC8-F283-45AE-878A-BAB7291924A1}"/>
                              <w:text/>
                            </w:sdtPr>
                            <w:sdtEndPr/>
                            <w:sdtContent>
                              <w:p w14:paraId="2C25718B" w14:textId="2EDD953C" w:rsidR="008A2299" w:rsidRPr="000D25D0" w:rsidRDefault="005A06D0" w:rsidP="00CB7D09">
                                <w:pPr>
                                  <w:pStyle w:val="Header"/>
                                  <w:tabs>
                                    <w:tab w:val="clear" w:pos="4680"/>
                                    <w:tab w:val="clear" w:pos="9360"/>
                                  </w:tabs>
                                  <w:ind w:right="284"/>
                                  <w:jc w:val="right"/>
                                </w:pPr>
                                <w:r>
                                  <w:t>Vertical CADD Standards Version 1.3 November 2020</w:t>
                                </w:r>
                              </w:p>
                            </w:sdtContent>
                          </w:sdt>
                        </w:txbxContent>
                      </v:textbox>
                      <w10:wrap type="square" anchorx="page" anchory="page"/>
                    </v:rect>
                  </w:pict>
                </mc:Fallback>
              </mc:AlternateContent>
            </w:r>
            <w:r>
              <w:t>2020-10-29</w:t>
            </w:r>
            <w:r>
              <w:tab/>
            </w:r>
            <w: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1804076"/>
      <w:docPartObj>
        <w:docPartGallery w:val="Page Numbers (Bottom of Page)"/>
        <w:docPartUnique/>
      </w:docPartObj>
    </w:sdtPr>
    <w:sdtEndPr/>
    <w:sdtContent>
      <w:bookmarkStart w:id="2" w:name="_GoBack" w:displacedByCustomXml="prev"/>
      <w:bookmarkEnd w:id="2" w:displacedByCustomXml="prev"/>
      <w:p w14:paraId="4BB42A85" w14:textId="77777777" w:rsidR="008A2299" w:rsidRDefault="008A2299" w:rsidP="00CB7D09">
        <w:pPr>
          <w:pStyle w:val="Footer"/>
        </w:pPr>
      </w:p>
      <w:sdt>
        <w:sdtPr>
          <w:id w:val="1370963542"/>
          <w:docPartObj>
            <w:docPartGallery w:val="Page Numbers (Top of Page)"/>
            <w:docPartUnique/>
          </w:docPartObj>
        </w:sdtPr>
        <w:sdtEndPr/>
        <w:sdtContent>
          <w:p w14:paraId="59D0111F" w14:textId="56E72144" w:rsidR="008A2299" w:rsidRDefault="005A06D0" w:rsidP="00CB7D09">
            <w:pPr>
              <w:pStyle w:val="Footer"/>
            </w:pPr>
            <w:fldSimple w:instr=" FILENAME \* MERGEFORMAT ">
              <w:r w:rsidR="00FC5762">
                <w:rPr>
                  <w:noProof/>
                </w:rPr>
                <w:t>Region Vertical CADD Standards-V1.3 3D Execution Template.docx</w:t>
              </w:r>
            </w:fldSimple>
          </w:p>
          <w:p w14:paraId="1E2DC62E" w14:textId="4496B969" w:rsidR="008A2299" w:rsidRDefault="008A2299" w:rsidP="00CB7D09">
            <w:pPr>
              <w:pStyle w:val="Footer"/>
              <w:tabs>
                <w:tab w:val="clear" w:pos="9360"/>
                <w:tab w:val="right" w:pos="12960"/>
              </w:tabs>
            </w:pPr>
            <w:r>
              <w:rPr>
                <w:noProof/>
              </w:rPr>
              <mc:AlternateContent>
                <mc:Choice Requires="wps">
                  <w:drawing>
                    <wp:anchor distT="0" distB="0" distL="118745" distR="118745" simplePos="0" relativeHeight="251669504" behindDoc="1" locked="0" layoutInCell="1" allowOverlap="0" wp14:anchorId="24BD1E40" wp14:editId="063E33BA">
                      <wp:simplePos x="0" y="0"/>
                      <wp:positionH relativeFrom="page">
                        <wp:posOffset>7752270</wp:posOffset>
                      </wp:positionH>
                      <wp:positionV relativeFrom="page">
                        <wp:posOffset>10212705</wp:posOffset>
                      </wp:positionV>
                      <wp:extent cx="7742555" cy="795020"/>
                      <wp:effectExtent l="0" t="0" r="0" b="5080"/>
                      <wp:wrapSquare wrapText="bothSides"/>
                      <wp:docPr id="84" name="Rectangle 84"/>
                      <wp:cNvGraphicFramePr/>
                      <a:graphic xmlns:a="http://schemas.openxmlformats.org/drawingml/2006/main">
                        <a:graphicData uri="http://schemas.microsoft.com/office/word/2010/wordprocessingShape">
                          <wps:wsp>
                            <wps:cNvSpPr/>
                            <wps:spPr>
                              <a:xfrm>
                                <a:off x="0" y="0"/>
                                <a:ext cx="7742555" cy="795020"/>
                              </a:xfrm>
                              <a:prstGeom prst="rect">
                                <a:avLst/>
                              </a:prstGeom>
                              <a:solidFill>
                                <a:srgbClr val="0066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alias w:val="Title"/>
                                    <w:tag w:val=""/>
                                    <w:id w:val="-1144734161"/>
                                    <w:dataBinding w:prefixMappings="xmlns:ns0='http://purl.org/dc/elements/1.1/' xmlns:ns1='http://schemas.openxmlformats.org/package/2006/metadata/core-properties' " w:xpath="/ns1:coreProperties[1]/ns0:title[1]" w:storeItemID="{6C3C8BC8-F283-45AE-878A-BAB7291924A1}"/>
                                    <w:text/>
                                  </w:sdtPr>
                                  <w:sdtEndPr/>
                                  <w:sdtContent>
                                    <w:p w14:paraId="12672AA4" w14:textId="66ACC8A5" w:rsidR="008A2299" w:rsidRPr="000D25D0" w:rsidRDefault="005A06D0" w:rsidP="00CB7D09">
                                      <w:pPr>
                                        <w:pStyle w:val="Header"/>
                                        <w:tabs>
                                          <w:tab w:val="clear" w:pos="4680"/>
                                          <w:tab w:val="clear" w:pos="9360"/>
                                        </w:tabs>
                                        <w:ind w:right="284"/>
                                        <w:jc w:val="right"/>
                                      </w:pPr>
                                      <w:r>
                                        <w:t>Vertical CADD Standards Version 1.3 November 2020</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4BD1E40" id="Rectangle 84" o:spid="_x0000_s1028" style="position:absolute;margin-left:610.4pt;margin-top:804.15pt;width:609.65pt;height:62.6pt;z-index:-251646976;visibility:visible;mso-wrap-style:square;mso-width-percent:0;mso-height-percent:0;mso-wrap-distance-left:9.35pt;mso-wrap-distance-top:0;mso-wrap-distance-right:9.35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" o:allowoverlap="f" fillcolor="#0066b3" stroked="f" strokeweight="1pt">
                      <v:textbox>
                        <w:txbxContent>
                          <w:sdt>
                            <w:sdtPr>
                              <w:alias w:val="Title"/>
                              <w:tag w:val=""/>
                              <w:id w:val="-1144734161"/>
                              <w:dataBinding w:prefixMappings="xmlns:ns0='http://purl.org/dc/elements/1.1/' xmlns:ns1='http://schemas.openxmlformats.org/package/2006/metadata/core-properties' " w:xpath="/ns1:coreProperties[1]/ns0:title[1]" w:storeItemID="{6C3C8BC8-F283-45AE-878A-BAB7291924A1}"/>
                              <w:text/>
                            </w:sdtPr>
                            <w:sdtEndPr/>
                            <w:sdtContent>
                              <w:p w14:paraId="12672AA4" w14:textId="66ACC8A5" w:rsidR="008A2299" w:rsidRPr="000D25D0" w:rsidRDefault="005A06D0" w:rsidP="00CB7D09">
                                <w:pPr>
                                  <w:pStyle w:val="Header"/>
                                  <w:tabs>
                                    <w:tab w:val="clear" w:pos="4680"/>
                                    <w:tab w:val="clear" w:pos="9360"/>
                                  </w:tabs>
                                  <w:ind w:right="284"/>
                                  <w:jc w:val="right"/>
                                </w:pPr>
                                <w:r>
                                  <w:t>Vertical CADD Standards Version 1.3 November 2020</w:t>
                                </w:r>
                              </w:p>
                            </w:sdtContent>
                          </w:sdt>
                        </w:txbxContent>
                      </v:textbox>
                      <w10:wrap type="square" anchorx="page" anchory="page"/>
                    </v:rect>
                  </w:pict>
                </mc:Fallback>
              </mc:AlternateContent>
            </w:r>
            <w:r>
              <w:t>2020-1</w:t>
            </w:r>
            <w:r w:rsidR="00FC5762">
              <w:t>1-18</w:t>
            </w:r>
            <w:r>
              <w:tab/>
            </w:r>
            <w:r>
              <w:tab/>
            </w:r>
            <w:r w:rsidRPr="001020E1">
              <w:t xml:space="preserve">Page </w:t>
            </w:r>
            <w:r w:rsidRPr="001020E1">
              <w:fldChar w:fldCharType="begin"/>
            </w:r>
            <w:r w:rsidRPr="001020E1">
              <w:instrText xml:space="preserve"> PAGE </w:instrText>
            </w:r>
            <w:r w:rsidRPr="001020E1">
              <w:fldChar w:fldCharType="separate"/>
            </w:r>
            <w:r>
              <w:t>18</w:t>
            </w:r>
            <w:r w:rsidRPr="001020E1">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CECA3" w14:textId="77777777" w:rsidR="008A2299" w:rsidRDefault="008A2299" w:rsidP="001E7FBC">
      <w:pPr>
        <w:spacing w:before="0" w:after="0" w:line="240" w:lineRule="auto"/>
      </w:pPr>
      <w:r>
        <w:separator/>
      </w:r>
    </w:p>
  </w:footnote>
  <w:footnote w:type="continuationSeparator" w:id="0">
    <w:p w14:paraId="2307865C" w14:textId="77777777" w:rsidR="008A2299" w:rsidRDefault="008A2299" w:rsidP="001E7FB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EC653" w14:textId="77777777" w:rsidR="00FC5762" w:rsidRDefault="00FC57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880" w:type="dxa"/>
      <w:tblInd w:w="-1265" w:type="dxa"/>
      <w:shd w:val="clear" w:color="auto" w:fill="0066B3"/>
      <w:tblLook w:val="04A0" w:firstRow="1" w:lastRow="0" w:firstColumn="1" w:lastColumn="0" w:noHBand="0" w:noVBand="1"/>
    </w:tblPr>
    <w:tblGrid>
      <w:gridCol w:w="6120"/>
      <w:gridCol w:w="5760"/>
    </w:tblGrid>
    <w:tr w:rsidR="008A2299" w14:paraId="2F2C58DE" w14:textId="77777777" w:rsidTr="008A2299">
      <w:trPr>
        <w:trHeight w:val="893"/>
      </w:trPr>
      <w:tc>
        <w:tcPr>
          <w:tcW w:w="6120" w:type="dxa"/>
          <w:tcBorders>
            <w:top w:val="single" w:sz="4" w:space="0" w:color="0066B3"/>
            <w:left w:val="single" w:sz="4" w:space="0" w:color="0066B3"/>
            <w:bottom w:val="single" w:sz="4" w:space="0" w:color="0066B3"/>
            <w:right w:val="single" w:sz="4" w:space="0" w:color="0066B3"/>
          </w:tcBorders>
          <w:shd w:val="clear" w:color="auto" w:fill="0066B3"/>
          <w:vAlign w:val="center"/>
        </w:tcPr>
        <w:p w14:paraId="6F12D69E" w14:textId="77777777" w:rsidR="008A2299" w:rsidRPr="002D01A2" w:rsidRDefault="008A2299" w:rsidP="00CB7D09">
          <w:pPr>
            <w:pStyle w:val="Header"/>
            <w:ind w:left="1245" w:right="886"/>
          </w:pPr>
          <w:r>
            <w:rPr>
              <w:noProof/>
            </w:rPr>
            <w:drawing>
              <wp:inline distT="0" distB="0" distL="0" distR="0" wp14:anchorId="5950FAFA" wp14:editId="12B91BC5">
                <wp:extent cx="1087755" cy="232100"/>
                <wp:effectExtent l="0" t="0" r="4445" b="0"/>
                <wp:docPr id="79" name="Picture 7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62676" cy="248086"/>
                        </a:xfrm>
                        <a:prstGeom prst="rect">
                          <a:avLst/>
                        </a:prstGeom>
                      </pic:spPr>
                    </pic:pic>
                  </a:graphicData>
                </a:graphic>
              </wp:inline>
            </w:drawing>
          </w:r>
        </w:p>
      </w:tc>
      <w:sdt>
        <w:sdtPr>
          <w:alias w:val="Title"/>
          <w:tag w:val=""/>
          <w:id w:val="497705746"/>
          <w:dataBinding w:prefixMappings="xmlns:ns0='http://purl.org/dc/elements/1.1/' xmlns:ns1='http://schemas.openxmlformats.org/package/2006/metadata/core-properties' " w:xpath="/ns1:coreProperties[1]/ns0:title[1]" w:storeItemID="{6C3C8BC8-F283-45AE-878A-BAB7291924A1}"/>
          <w:text/>
        </w:sdtPr>
        <w:sdtEndPr/>
        <w:sdtContent>
          <w:tc>
            <w:tcPr>
              <w:tcW w:w="5760" w:type="dxa"/>
              <w:tcBorders>
                <w:top w:val="single" w:sz="4" w:space="0" w:color="0066B3"/>
                <w:left w:val="single" w:sz="4" w:space="0" w:color="0066B3"/>
                <w:bottom w:val="single" w:sz="4" w:space="0" w:color="0066B3"/>
                <w:right w:val="single" w:sz="4" w:space="0" w:color="0066B3"/>
              </w:tcBorders>
              <w:shd w:val="clear" w:color="auto" w:fill="0066B3"/>
              <w:vAlign w:val="center"/>
            </w:tcPr>
            <w:p w14:paraId="40C05FEA" w14:textId="7799EED2" w:rsidR="008A2299" w:rsidRPr="002D01A2" w:rsidRDefault="005A06D0" w:rsidP="00CB7D09">
              <w:pPr>
                <w:pStyle w:val="Header"/>
                <w:ind w:right="886"/>
                <w:jc w:val="right"/>
              </w:pPr>
              <w:r>
                <w:t>Vertical CADD Standards Version 1.3 November 2020</w:t>
              </w:r>
            </w:p>
          </w:tc>
        </w:sdtContent>
      </w:sdt>
    </w:tr>
  </w:tbl>
  <w:p w14:paraId="535A13B7" w14:textId="77777777" w:rsidR="008A2299" w:rsidRDefault="008A22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DA2DB" w14:textId="77777777" w:rsidR="00FC5762" w:rsidRDefault="00FC576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88DA4" w14:textId="77777777" w:rsidR="008A2299" w:rsidRDefault="008A22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0FAF5D8"/>
    <w:lvl w:ilvl="0">
      <w:start w:val="1"/>
      <w:numFmt w:val="decimal"/>
      <w:lvlText w:val="%1."/>
      <w:lvlJc w:val="left"/>
      <w:pPr>
        <w:tabs>
          <w:tab w:val="num" w:pos="1800"/>
        </w:tabs>
        <w:ind w:left="1800" w:hanging="360"/>
      </w:pPr>
    </w:lvl>
  </w:abstractNum>
  <w:abstractNum w:abstractNumId="1" w15:restartNumberingAfterBreak="0">
    <w:nsid w:val="047E06EA"/>
    <w:multiLevelType w:val="hybridMultilevel"/>
    <w:tmpl w:val="E3FA8B44"/>
    <w:lvl w:ilvl="0" w:tplc="405A2B38">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A9240EF"/>
    <w:multiLevelType w:val="singleLevel"/>
    <w:tmpl w:val="D982E5F6"/>
    <w:lvl w:ilvl="0">
      <w:start w:val="1"/>
      <w:numFmt w:val="bullet"/>
      <w:pStyle w:val="Bullet"/>
      <w:lvlText w:val="·"/>
      <w:lvlJc w:val="left"/>
      <w:pPr>
        <w:tabs>
          <w:tab w:val="num" w:pos="360"/>
        </w:tabs>
        <w:ind w:left="360" w:hanging="360"/>
      </w:pPr>
      <w:rPr>
        <w:rFonts w:ascii="Symbol" w:hAnsi="Symbol" w:hint="default"/>
      </w:rPr>
    </w:lvl>
  </w:abstractNum>
  <w:abstractNum w:abstractNumId="3" w15:restartNumberingAfterBreak="0">
    <w:nsid w:val="116616B9"/>
    <w:multiLevelType w:val="hybridMultilevel"/>
    <w:tmpl w:val="5FBC2AC0"/>
    <w:lvl w:ilvl="0" w:tplc="AD5062A8">
      <w:start w:val="1"/>
      <w:numFmt w:val="bullet"/>
      <w:pStyle w:val="TableHead"/>
      <w:lvlText w:val=""/>
      <w:lvlJc w:val="left"/>
      <w:pPr>
        <w:tabs>
          <w:tab w:val="num" w:pos="9180"/>
        </w:tabs>
        <w:ind w:left="9540" w:hanging="360"/>
      </w:pPr>
      <w:rPr>
        <w:rFonts w:ascii="Symbol" w:hAnsi="Symbol" w:hint="default"/>
        <w:b/>
        <w:i w:val="0"/>
        <w:color w:val="auto"/>
        <w:sz w:val="20"/>
      </w:rPr>
    </w:lvl>
    <w:lvl w:ilvl="1" w:tplc="04090003">
      <w:start w:val="1"/>
      <w:numFmt w:val="bullet"/>
      <w:lvlText w:val="o"/>
      <w:lvlJc w:val="left"/>
      <w:pPr>
        <w:tabs>
          <w:tab w:val="num" w:pos="10620"/>
        </w:tabs>
        <w:ind w:left="10620" w:hanging="360"/>
      </w:pPr>
      <w:rPr>
        <w:rFonts w:ascii="Courier New" w:hAnsi="Courier New" w:cs="Courier New" w:hint="default"/>
      </w:rPr>
    </w:lvl>
    <w:lvl w:ilvl="2" w:tplc="04090005">
      <w:start w:val="1"/>
      <w:numFmt w:val="bullet"/>
      <w:lvlText w:val=""/>
      <w:lvlJc w:val="left"/>
      <w:pPr>
        <w:tabs>
          <w:tab w:val="num" w:pos="11340"/>
        </w:tabs>
        <w:ind w:left="11340" w:hanging="360"/>
      </w:pPr>
      <w:rPr>
        <w:rFonts w:ascii="Wingdings" w:hAnsi="Wingdings" w:hint="default"/>
      </w:rPr>
    </w:lvl>
    <w:lvl w:ilvl="3" w:tplc="04090001">
      <w:start w:val="1"/>
      <w:numFmt w:val="bullet"/>
      <w:lvlText w:val=""/>
      <w:lvlJc w:val="left"/>
      <w:pPr>
        <w:tabs>
          <w:tab w:val="num" w:pos="12060"/>
        </w:tabs>
        <w:ind w:left="12060" w:hanging="360"/>
      </w:pPr>
      <w:rPr>
        <w:rFonts w:ascii="Symbol" w:hAnsi="Symbol" w:hint="default"/>
      </w:rPr>
    </w:lvl>
    <w:lvl w:ilvl="4" w:tplc="04090003">
      <w:start w:val="1"/>
      <w:numFmt w:val="bullet"/>
      <w:lvlText w:val="o"/>
      <w:lvlJc w:val="left"/>
      <w:pPr>
        <w:tabs>
          <w:tab w:val="num" w:pos="12780"/>
        </w:tabs>
        <w:ind w:left="12780" w:hanging="360"/>
      </w:pPr>
      <w:rPr>
        <w:rFonts w:ascii="Courier New" w:hAnsi="Courier New" w:cs="Courier New" w:hint="default"/>
      </w:rPr>
    </w:lvl>
    <w:lvl w:ilvl="5" w:tplc="04090005">
      <w:start w:val="1"/>
      <w:numFmt w:val="bullet"/>
      <w:lvlText w:val=""/>
      <w:lvlJc w:val="left"/>
      <w:pPr>
        <w:tabs>
          <w:tab w:val="num" w:pos="13500"/>
        </w:tabs>
        <w:ind w:left="13500" w:hanging="360"/>
      </w:pPr>
      <w:rPr>
        <w:rFonts w:ascii="Wingdings" w:hAnsi="Wingdings" w:hint="default"/>
      </w:rPr>
    </w:lvl>
    <w:lvl w:ilvl="6" w:tplc="04090001">
      <w:start w:val="1"/>
      <w:numFmt w:val="bullet"/>
      <w:lvlText w:val=""/>
      <w:lvlJc w:val="left"/>
      <w:pPr>
        <w:tabs>
          <w:tab w:val="num" w:pos="14220"/>
        </w:tabs>
        <w:ind w:left="14220" w:hanging="360"/>
      </w:pPr>
      <w:rPr>
        <w:rFonts w:ascii="Symbol" w:hAnsi="Symbol" w:hint="default"/>
      </w:rPr>
    </w:lvl>
    <w:lvl w:ilvl="7" w:tplc="04090003">
      <w:start w:val="1"/>
      <w:numFmt w:val="bullet"/>
      <w:lvlText w:val="o"/>
      <w:lvlJc w:val="left"/>
      <w:pPr>
        <w:tabs>
          <w:tab w:val="num" w:pos="14940"/>
        </w:tabs>
        <w:ind w:left="14940" w:hanging="360"/>
      </w:pPr>
      <w:rPr>
        <w:rFonts w:ascii="Courier New" w:hAnsi="Courier New" w:cs="Courier New" w:hint="default"/>
      </w:rPr>
    </w:lvl>
    <w:lvl w:ilvl="8" w:tplc="04090005">
      <w:start w:val="1"/>
      <w:numFmt w:val="bullet"/>
      <w:lvlText w:val=""/>
      <w:lvlJc w:val="left"/>
      <w:pPr>
        <w:tabs>
          <w:tab w:val="num" w:pos="15660"/>
        </w:tabs>
        <w:ind w:left="15660" w:hanging="360"/>
      </w:pPr>
      <w:rPr>
        <w:rFonts w:ascii="Wingdings" w:hAnsi="Wingdings" w:hint="default"/>
      </w:rPr>
    </w:lvl>
  </w:abstractNum>
  <w:abstractNum w:abstractNumId="4" w15:restartNumberingAfterBreak="0">
    <w:nsid w:val="2413212C"/>
    <w:multiLevelType w:val="multilevel"/>
    <w:tmpl w:val="1D8E554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pStyle w:val="Heading3"/>
      <w:lvlText w:val="%1.%2.%3."/>
      <w:lvlJc w:val="left"/>
      <w:pPr>
        <w:ind w:left="95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78E1E67"/>
    <w:multiLevelType w:val="hybridMultilevel"/>
    <w:tmpl w:val="FE826BDE"/>
    <w:lvl w:ilvl="0" w:tplc="1B609380">
      <w:start w:val="1"/>
      <w:numFmt w:val="bullet"/>
      <w:pStyle w:val="Bullet2"/>
      <w:lvlText w:val=""/>
      <w:lvlJc w:val="left"/>
      <w:pPr>
        <w:ind w:left="720" w:hanging="360"/>
      </w:pPr>
      <w:rPr>
        <w:rFonts w:ascii="Symbol" w:hAnsi="Symbol" w:hint="default"/>
      </w:rPr>
    </w:lvl>
    <w:lvl w:ilvl="1" w:tplc="6E9CD8EA">
      <w:start w:val="1"/>
      <w:numFmt w:val="bullet"/>
      <w:lvlText w:val=""/>
      <w:lvlJc w:val="left"/>
      <w:pPr>
        <w:ind w:left="1440" w:hanging="360"/>
      </w:pPr>
      <w:rPr>
        <w:rFonts w:ascii="Symbol" w:hAnsi="Symbol" w:hint="default"/>
        <w:sz w:val="20"/>
      </w:rPr>
    </w:lvl>
    <w:lvl w:ilvl="2" w:tplc="B09612B6">
      <w:start w:val="1"/>
      <w:numFmt w:val="bullet"/>
      <w:pStyle w:val="Bullet2"/>
      <w:lvlText w:val="-"/>
      <w:lvlJc w:val="left"/>
      <w:pPr>
        <w:ind w:left="2160" w:hanging="360"/>
      </w:pPr>
      <w:rPr>
        <w:rFonts w:ascii="Calibri" w:hAnsi="Calibri" w:hint="default"/>
        <w:b/>
        <w:i w:val="0"/>
        <w:sz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7117A1"/>
    <w:multiLevelType w:val="multilevel"/>
    <w:tmpl w:val="70DE84EE"/>
    <w:lvl w:ilvl="0">
      <w:start w:val="1"/>
      <w:numFmt w:val="decimal"/>
      <w:lvlText w:val="%1."/>
      <w:lvlJc w:val="left"/>
      <w:pPr>
        <w:ind w:left="864" w:hanging="864"/>
      </w:pPr>
      <w:rPr>
        <w:rFonts w:hint="default"/>
      </w:rPr>
    </w:lvl>
    <w:lvl w:ilvl="1">
      <w:start w:val="1"/>
      <w:numFmt w:val="decimal"/>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864" w:hanging="864"/>
      </w:pPr>
      <w:rPr>
        <w:rFonts w:hint="default"/>
      </w:rPr>
    </w:lvl>
    <w:lvl w:ilvl="5">
      <w:start w:val="1"/>
      <w:numFmt w:val="decimal"/>
      <w:lvlText w:val="%1.%2.%3.%4.%5.%6."/>
      <w:lvlJc w:val="left"/>
      <w:pPr>
        <w:ind w:left="864" w:hanging="864"/>
      </w:pPr>
      <w:rPr>
        <w:rFonts w:hint="default"/>
      </w:rPr>
    </w:lvl>
    <w:lvl w:ilvl="6">
      <w:start w:val="1"/>
      <w:numFmt w:val="decimal"/>
      <w:lvlText w:val="%1.%2.%3.%4.%5.%6.%7."/>
      <w:lvlJc w:val="left"/>
      <w:pPr>
        <w:ind w:left="864" w:hanging="864"/>
      </w:pPr>
      <w:rPr>
        <w:rFonts w:hint="default"/>
      </w:rPr>
    </w:lvl>
    <w:lvl w:ilvl="7">
      <w:start w:val="1"/>
      <w:numFmt w:val="decimal"/>
      <w:lvlText w:val="%1.%2.%3.%4.%5.%6.%7.%8."/>
      <w:lvlJc w:val="left"/>
      <w:pPr>
        <w:ind w:left="864" w:hanging="864"/>
      </w:pPr>
      <w:rPr>
        <w:rFonts w:hint="default"/>
      </w:rPr>
    </w:lvl>
    <w:lvl w:ilvl="8">
      <w:start w:val="1"/>
      <w:numFmt w:val="decimal"/>
      <w:lvlText w:val="%1.%2.%3.%4.%5.%6.%7.%8.%9."/>
      <w:lvlJc w:val="left"/>
      <w:pPr>
        <w:ind w:left="864" w:hanging="864"/>
      </w:pPr>
      <w:rPr>
        <w:rFonts w:hint="default"/>
      </w:rPr>
    </w:lvl>
  </w:abstractNum>
  <w:abstractNum w:abstractNumId="7" w15:restartNumberingAfterBreak="0">
    <w:nsid w:val="32022DB3"/>
    <w:multiLevelType w:val="hybridMultilevel"/>
    <w:tmpl w:val="3D02F0B8"/>
    <w:lvl w:ilvl="0" w:tplc="74289346">
      <w:start w:val="1"/>
      <w:numFmt w:val="bullet"/>
      <w:pStyle w:val="Bullet1"/>
      <w:lvlText w:val=""/>
      <w:lvlJc w:val="left"/>
      <w:pPr>
        <w:ind w:left="360" w:hanging="360"/>
      </w:pPr>
      <w:rPr>
        <w:rFonts w:ascii="Symbol" w:hAnsi="Symbol" w:hint="default"/>
        <w:b/>
        <w:i w:val="0"/>
        <w:color w:val="0066B3"/>
        <w:sz w:val="20"/>
        <w:szCs w:val="20"/>
        <w:u w:color="0066B3"/>
      </w:rPr>
    </w:lvl>
    <w:lvl w:ilvl="1" w:tplc="6E9CD8EA">
      <w:start w:val="1"/>
      <w:numFmt w:val="bullet"/>
      <w:lvlText w:val=""/>
      <w:lvlJc w:val="left"/>
      <w:pPr>
        <w:ind w:left="1080" w:hanging="360"/>
      </w:pPr>
      <w:rPr>
        <w:rFonts w:ascii="Symbol" w:hAnsi="Symbol" w:hint="default"/>
        <w:sz w:val="20"/>
      </w:rPr>
    </w:lvl>
    <w:lvl w:ilvl="2" w:tplc="8A74FDC8">
      <w:start w:val="1"/>
      <w:numFmt w:val="bullet"/>
      <w:lvlText w:val="-"/>
      <w:lvlJc w:val="left"/>
      <w:pPr>
        <w:ind w:left="1800" w:hanging="360"/>
      </w:pPr>
      <w:rPr>
        <w:rFonts w:ascii="Calibri" w:hAnsi="Calibri" w:hint="default"/>
        <w:b/>
        <w:i w:val="0"/>
        <w:sz w:val="28"/>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2AB07F9"/>
    <w:multiLevelType w:val="hybridMultilevel"/>
    <w:tmpl w:val="F2543B06"/>
    <w:lvl w:ilvl="0" w:tplc="EF96F476">
      <w:start w:val="1"/>
      <w:numFmt w:val="bullet"/>
      <w:lvlText w:val=""/>
      <w:lvlJc w:val="left"/>
      <w:pPr>
        <w:ind w:left="720" w:hanging="360"/>
      </w:pPr>
      <w:rPr>
        <w:rFonts w:ascii="Symbol" w:hAnsi="Symbol" w:hint="default"/>
      </w:rPr>
    </w:lvl>
    <w:lvl w:ilvl="1" w:tplc="AB3CBFEC">
      <w:start w:val="1"/>
      <w:numFmt w:val="bullet"/>
      <w:lvlText w:val="­"/>
      <w:lvlJc w:val="left"/>
      <w:pPr>
        <w:ind w:left="1440" w:hanging="360"/>
      </w:pPr>
      <w:rPr>
        <w:rFonts w:ascii="Courier New" w:hAnsi="Courier New" w:hint="default"/>
        <w:b/>
        <w:i w:val="0"/>
        <w:sz w:val="20"/>
      </w:rPr>
    </w:lvl>
    <w:lvl w:ilvl="2" w:tplc="8A74FDC8">
      <w:start w:val="1"/>
      <w:numFmt w:val="bullet"/>
      <w:lvlText w:val="-"/>
      <w:lvlJc w:val="left"/>
      <w:pPr>
        <w:ind w:left="2160" w:hanging="360"/>
      </w:pPr>
      <w:rPr>
        <w:rFonts w:ascii="Calibri" w:hAnsi="Calibri" w:hint="default"/>
        <w:b/>
        <w:i w:val="0"/>
        <w:sz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506D7"/>
    <w:multiLevelType w:val="hybridMultilevel"/>
    <w:tmpl w:val="EB944F84"/>
    <w:lvl w:ilvl="0" w:tplc="0A84EC32">
      <w:start w:val="1"/>
      <w:numFmt w:val="decimal"/>
      <w:pStyle w:val="Numb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37340003"/>
    <w:multiLevelType w:val="hybridMultilevel"/>
    <w:tmpl w:val="12DA93B6"/>
    <w:lvl w:ilvl="0" w:tplc="3F503A04">
      <w:start w:val="1"/>
      <w:numFmt w:val="bullet"/>
      <w:lvlText w:val=""/>
      <w:lvlJc w:val="left"/>
      <w:pPr>
        <w:tabs>
          <w:tab w:val="num" w:pos="720"/>
        </w:tabs>
        <w:ind w:left="720" w:hanging="360"/>
      </w:pPr>
      <w:rPr>
        <w:rFonts w:ascii="Symbol" w:hAnsi="Symbol" w:hint="default"/>
      </w:rPr>
    </w:lvl>
    <w:lvl w:ilvl="1" w:tplc="267CD05A">
      <w:numFmt w:val="none"/>
      <w:lvlText w:val=""/>
      <w:lvlJc w:val="left"/>
      <w:pPr>
        <w:tabs>
          <w:tab w:val="num" w:pos="360"/>
        </w:tabs>
        <w:ind w:left="0" w:firstLine="0"/>
      </w:pPr>
    </w:lvl>
    <w:lvl w:ilvl="2" w:tplc="CC0EE92A">
      <w:start w:val="1"/>
      <w:numFmt w:val="bullet"/>
      <w:lvlText w:val=""/>
      <w:lvlJc w:val="left"/>
      <w:pPr>
        <w:tabs>
          <w:tab w:val="num" w:pos="2160"/>
        </w:tabs>
        <w:ind w:left="2160" w:hanging="360"/>
      </w:pPr>
      <w:rPr>
        <w:rFonts w:ascii="Wingdings" w:hAnsi="Wingdings" w:hint="default"/>
      </w:rPr>
    </w:lvl>
    <w:lvl w:ilvl="3" w:tplc="91284448">
      <w:start w:val="1"/>
      <w:numFmt w:val="bullet"/>
      <w:lvlText w:val=""/>
      <w:lvlJc w:val="left"/>
      <w:pPr>
        <w:tabs>
          <w:tab w:val="num" w:pos="2880"/>
        </w:tabs>
        <w:ind w:left="2880" w:hanging="360"/>
      </w:pPr>
      <w:rPr>
        <w:rFonts w:ascii="Symbol" w:hAnsi="Symbol" w:hint="default"/>
      </w:rPr>
    </w:lvl>
    <w:lvl w:ilvl="4" w:tplc="D3EA4E9A">
      <w:start w:val="1"/>
      <w:numFmt w:val="bullet"/>
      <w:lvlText w:val="o"/>
      <w:lvlJc w:val="left"/>
      <w:pPr>
        <w:tabs>
          <w:tab w:val="num" w:pos="3600"/>
        </w:tabs>
        <w:ind w:left="3600" w:hanging="360"/>
      </w:pPr>
      <w:rPr>
        <w:rFonts w:ascii="Courier New" w:hAnsi="Courier New" w:cs="Courier New" w:hint="default"/>
      </w:rPr>
    </w:lvl>
    <w:lvl w:ilvl="5" w:tplc="E00847FE">
      <w:start w:val="1"/>
      <w:numFmt w:val="bullet"/>
      <w:lvlText w:val=""/>
      <w:lvlJc w:val="left"/>
      <w:pPr>
        <w:tabs>
          <w:tab w:val="num" w:pos="4320"/>
        </w:tabs>
        <w:ind w:left="4320" w:hanging="360"/>
      </w:pPr>
      <w:rPr>
        <w:rFonts w:ascii="Wingdings" w:hAnsi="Wingdings" w:hint="default"/>
      </w:rPr>
    </w:lvl>
    <w:lvl w:ilvl="6" w:tplc="495839CC">
      <w:start w:val="1"/>
      <w:numFmt w:val="bullet"/>
      <w:lvlText w:val=""/>
      <w:lvlJc w:val="left"/>
      <w:pPr>
        <w:tabs>
          <w:tab w:val="num" w:pos="5040"/>
        </w:tabs>
        <w:ind w:left="5040" w:hanging="360"/>
      </w:pPr>
      <w:rPr>
        <w:rFonts w:ascii="Symbol" w:hAnsi="Symbol" w:hint="default"/>
      </w:rPr>
    </w:lvl>
    <w:lvl w:ilvl="7" w:tplc="9518570E">
      <w:start w:val="1"/>
      <w:numFmt w:val="bullet"/>
      <w:lvlText w:val="o"/>
      <w:lvlJc w:val="left"/>
      <w:pPr>
        <w:tabs>
          <w:tab w:val="num" w:pos="5760"/>
        </w:tabs>
        <w:ind w:left="5760" w:hanging="360"/>
      </w:pPr>
      <w:rPr>
        <w:rFonts w:ascii="Courier New" w:hAnsi="Courier New" w:cs="Courier New" w:hint="default"/>
      </w:rPr>
    </w:lvl>
    <w:lvl w:ilvl="8" w:tplc="442841C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D624BF"/>
    <w:multiLevelType w:val="hybridMultilevel"/>
    <w:tmpl w:val="1D9C5EA8"/>
    <w:lvl w:ilvl="0" w:tplc="83ACF6A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E325831"/>
    <w:multiLevelType w:val="hybridMultilevel"/>
    <w:tmpl w:val="1CD0DF2C"/>
    <w:lvl w:ilvl="0" w:tplc="61AEB4E0">
      <w:start w:val="1"/>
      <w:numFmt w:val="bullet"/>
      <w:lvlText w:val=""/>
      <w:lvlJc w:val="left"/>
      <w:pPr>
        <w:ind w:left="360" w:hanging="360"/>
      </w:pPr>
      <w:rPr>
        <w:rFonts w:ascii="Symbol" w:hAnsi="Symbol" w:hint="default"/>
        <w:b/>
        <w:i w:val="0"/>
        <w:sz w:val="24"/>
        <w:u w:color="0066B3"/>
      </w:rPr>
    </w:lvl>
    <w:lvl w:ilvl="1" w:tplc="6E9CD8EA">
      <w:start w:val="1"/>
      <w:numFmt w:val="bullet"/>
      <w:lvlText w:val=""/>
      <w:lvlJc w:val="left"/>
      <w:pPr>
        <w:ind w:left="1080" w:hanging="360"/>
      </w:pPr>
      <w:rPr>
        <w:rFonts w:ascii="Symbol" w:hAnsi="Symbol" w:hint="default"/>
        <w:sz w:val="20"/>
      </w:rPr>
    </w:lvl>
    <w:lvl w:ilvl="2" w:tplc="8A74FDC8">
      <w:start w:val="1"/>
      <w:numFmt w:val="bullet"/>
      <w:lvlText w:val="-"/>
      <w:lvlJc w:val="left"/>
      <w:pPr>
        <w:ind w:left="1800" w:hanging="360"/>
      </w:pPr>
      <w:rPr>
        <w:rFonts w:ascii="Calibri" w:hAnsi="Calibri" w:hint="default"/>
        <w:b/>
        <w:i w:val="0"/>
        <w:sz w:val="28"/>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111585"/>
    <w:multiLevelType w:val="hybridMultilevel"/>
    <w:tmpl w:val="896EBDD2"/>
    <w:lvl w:ilvl="0" w:tplc="038419FE">
      <w:start w:val="1"/>
      <w:numFmt w:val="decimal"/>
      <w:pStyle w:val="Numbullet1"/>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15:restartNumberingAfterBreak="0">
    <w:nsid w:val="433D2F70"/>
    <w:multiLevelType w:val="hybridMultilevel"/>
    <w:tmpl w:val="A9D855BA"/>
    <w:lvl w:ilvl="0" w:tplc="6F4AFCCA">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3C80FF1"/>
    <w:multiLevelType w:val="hybridMultilevel"/>
    <w:tmpl w:val="6FD2258A"/>
    <w:lvl w:ilvl="0" w:tplc="04090001">
      <w:start w:val="1"/>
      <w:numFmt w:val="bullet"/>
      <w:lvlText w:val=""/>
      <w:lvlJc w:val="left"/>
      <w:pPr>
        <w:ind w:left="768" w:hanging="360"/>
      </w:pPr>
      <w:rPr>
        <w:rFonts w:ascii="Symbol" w:hAnsi="Symbol" w:hint="default"/>
      </w:rPr>
    </w:lvl>
    <w:lvl w:ilvl="1" w:tplc="A7EEF0FE">
      <w:numFmt w:val="bullet"/>
      <w:pStyle w:val="BulletDbl"/>
      <w:lvlText w:val="-"/>
      <w:lvlJc w:val="left"/>
      <w:pPr>
        <w:ind w:left="1488" w:hanging="360"/>
      </w:pPr>
      <w:rPr>
        <w:rFonts w:ascii="Book Antiqua" w:eastAsia="Times New Roman" w:hAnsi="Book Antiqua" w:cs="Times New Roman"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abstractNum w:abstractNumId="16" w15:restartNumberingAfterBreak="0">
    <w:nsid w:val="489425BA"/>
    <w:multiLevelType w:val="hybridMultilevel"/>
    <w:tmpl w:val="D958C086"/>
    <w:lvl w:ilvl="0" w:tplc="73F286F4">
      <w:start w:val="1"/>
      <w:numFmt w:val="bullet"/>
      <w:lvlText w:val=""/>
      <w:lvlJc w:val="left"/>
      <w:pPr>
        <w:ind w:left="144" w:hanging="144"/>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1C824B8"/>
    <w:multiLevelType w:val="hybridMultilevel"/>
    <w:tmpl w:val="AAE822DE"/>
    <w:lvl w:ilvl="0" w:tplc="F21469E4">
      <w:start w:val="1"/>
      <w:numFmt w:val="decimal"/>
      <w:pStyle w:val="ListParagraph"/>
      <w:lvlText w:val="%1."/>
      <w:lvlJc w:val="left"/>
      <w:pPr>
        <w:ind w:left="360" w:hanging="360"/>
      </w:pPr>
    </w:lvl>
    <w:lvl w:ilvl="1" w:tplc="752C7B0E">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15:restartNumberingAfterBreak="0">
    <w:nsid w:val="57F22D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DF13103"/>
    <w:multiLevelType w:val="hybridMultilevel"/>
    <w:tmpl w:val="19E03044"/>
    <w:lvl w:ilvl="0" w:tplc="EF96F476">
      <w:start w:val="1"/>
      <w:numFmt w:val="bullet"/>
      <w:lvlText w:val=""/>
      <w:lvlJc w:val="left"/>
      <w:pPr>
        <w:ind w:left="720" w:hanging="360"/>
      </w:pPr>
      <w:rPr>
        <w:rFonts w:ascii="Symbol" w:hAnsi="Symbol" w:hint="default"/>
      </w:rPr>
    </w:lvl>
    <w:lvl w:ilvl="1" w:tplc="C23C0DA6">
      <w:start w:val="1"/>
      <w:numFmt w:val="bullet"/>
      <w:lvlText w:val="­"/>
      <w:lvlJc w:val="left"/>
      <w:pPr>
        <w:ind w:left="1440" w:hanging="360"/>
      </w:pPr>
      <w:rPr>
        <w:rFonts w:ascii="Courier New" w:hAnsi="Courier New" w:hint="default"/>
        <w:sz w:val="20"/>
      </w:rPr>
    </w:lvl>
    <w:lvl w:ilvl="2" w:tplc="8A74FDC8">
      <w:start w:val="1"/>
      <w:numFmt w:val="bullet"/>
      <w:lvlText w:val="-"/>
      <w:lvlJc w:val="left"/>
      <w:pPr>
        <w:ind w:left="2160" w:hanging="360"/>
      </w:pPr>
      <w:rPr>
        <w:rFonts w:ascii="Calibri" w:hAnsi="Calibri" w:hint="default"/>
        <w:b/>
        <w:i w:val="0"/>
        <w:sz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30D07"/>
    <w:multiLevelType w:val="multilevel"/>
    <w:tmpl w:val="7B48DE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863804"/>
    <w:multiLevelType w:val="hybridMultilevel"/>
    <w:tmpl w:val="32AA28A8"/>
    <w:lvl w:ilvl="0" w:tplc="440034E4">
      <w:start w:val="1"/>
      <w:numFmt w:val="lowerLetter"/>
      <w:pStyle w:val="Numbullet2"/>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6E9C327A"/>
    <w:multiLevelType w:val="hybridMultilevel"/>
    <w:tmpl w:val="D62A9EA2"/>
    <w:lvl w:ilvl="0" w:tplc="85C8E83C">
      <w:start w:val="1"/>
      <w:numFmt w:val="decimal"/>
      <w:lvlText w:val="1.%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71BD269D"/>
    <w:multiLevelType w:val="singleLevel"/>
    <w:tmpl w:val="BA1C46C8"/>
    <w:lvl w:ilvl="0">
      <w:start w:val="1"/>
      <w:numFmt w:val="bullet"/>
      <w:lvlText w:val="·"/>
      <w:lvlJc w:val="left"/>
      <w:pPr>
        <w:tabs>
          <w:tab w:val="num" w:pos="360"/>
        </w:tabs>
        <w:ind w:left="360" w:hanging="360"/>
      </w:pPr>
      <w:rPr>
        <w:rFonts w:ascii="Symbol" w:hAnsi="Symbol" w:hint="default"/>
      </w:rPr>
    </w:lvl>
  </w:abstractNum>
  <w:num w:numId="1">
    <w:abstractNumId w:val="22"/>
  </w:num>
  <w:num w:numId="2">
    <w:abstractNumId w:val="14"/>
  </w:num>
  <w:num w:numId="3">
    <w:abstractNumId w:val="2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11"/>
  </w:num>
  <w:num w:numId="8">
    <w:abstractNumId w:val="5"/>
  </w:num>
  <w:num w:numId="9">
    <w:abstractNumId w:val="17"/>
  </w:num>
  <w:num w:numId="10">
    <w:abstractNumId w:val="18"/>
  </w:num>
  <w:num w:numId="11">
    <w:abstractNumId w:val="6"/>
  </w:num>
  <w:num w:numId="12">
    <w:abstractNumId w:val="12"/>
  </w:num>
  <w:num w:numId="13">
    <w:abstractNumId w:val="7"/>
  </w:num>
  <w:num w:numId="14">
    <w:abstractNumId w:val="19"/>
  </w:num>
  <w:num w:numId="15">
    <w:abstractNumId w:val="8"/>
  </w:num>
  <w:num w:numId="16">
    <w:abstractNumId w:val="17"/>
    <w:lvlOverride w:ilvl="0">
      <w:startOverride w:val="1"/>
    </w:lvlOverride>
  </w:num>
  <w:num w:numId="17">
    <w:abstractNumId w:val="17"/>
    <w:lvlOverride w:ilvl="0">
      <w:startOverride w:val="1"/>
    </w:lvlOverride>
  </w:num>
  <w:num w:numId="18">
    <w:abstractNumId w:val="17"/>
    <w:lvlOverride w:ilvl="0">
      <w:startOverride w:val="1"/>
    </w:lvlOverride>
  </w:num>
  <w:num w:numId="19">
    <w:abstractNumId w:val="17"/>
    <w:lvlOverride w:ilvl="0">
      <w:startOverride w:val="1"/>
    </w:lvlOverride>
  </w:num>
  <w:num w:numId="20">
    <w:abstractNumId w:val="17"/>
    <w:lvlOverride w:ilvl="0">
      <w:startOverride w:val="1"/>
    </w:lvlOverride>
  </w:num>
  <w:num w:numId="21">
    <w:abstractNumId w:val="13"/>
  </w:num>
  <w:num w:numId="22">
    <w:abstractNumId w:val="21"/>
  </w:num>
  <w:num w:numId="23">
    <w:abstractNumId w:val="13"/>
    <w:lvlOverride w:ilvl="0">
      <w:startOverride w:val="1"/>
    </w:lvlOverride>
  </w:num>
  <w:num w:numId="24">
    <w:abstractNumId w:val="21"/>
    <w:lvlOverride w:ilvl="0">
      <w:startOverride w:val="1"/>
    </w:lvlOverride>
  </w:num>
  <w:num w:numId="25">
    <w:abstractNumId w:val="0"/>
  </w:num>
  <w:num w:numId="26">
    <w:abstractNumId w:val="2"/>
  </w:num>
  <w:num w:numId="27">
    <w:abstractNumId w:val="15"/>
  </w:num>
  <w:num w:numId="28">
    <w:abstractNumId w:val="23"/>
  </w:num>
  <w:num w:numId="29">
    <w:abstractNumId w:val="3"/>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9"/>
  </w:num>
  <w:num w:numId="34">
    <w:abstractNumId w:val="13"/>
    <w:lvlOverride w:ilvl="0">
      <w:startOverride w:val="1"/>
    </w:lvlOverride>
  </w:num>
  <w:num w:numId="35">
    <w:abstractNumId w:val="2"/>
  </w:num>
  <w:num w:numId="36">
    <w:abstractNumId w:val="3"/>
  </w:num>
  <w:num w:numId="37">
    <w:abstractNumId w:val="10"/>
  </w:num>
  <w:num w:numId="38">
    <w:abstractNumId w:val="15"/>
  </w:num>
  <w:num w:numId="39">
    <w:abstractNumId w:val="16"/>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4"/>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06B"/>
    <w:rsid w:val="000670FF"/>
    <w:rsid w:val="000D13B6"/>
    <w:rsid w:val="000F7067"/>
    <w:rsid w:val="00112DE9"/>
    <w:rsid w:val="0016544A"/>
    <w:rsid w:val="00191E50"/>
    <w:rsid w:val="001E7FBC"/>
    <w:rsid w:val="00245476"/>
    <w:rsid w:val="00270AF8"/>
    <w:rsid w:val="002E5B19"/>
    <w:rsid w:val="002E6E8A"/>
    <w:rsid w:val="00307C87"/>
    <w:rsid w:val="00333117"/>
    <w:rsid w:val="00401C8B"/>
    <w:rsid w:val="00426690"/>
    <w:rsid w:val="004512BB"/>
    <w:rsid w:val="00462D3C"/>
    <w:rsid w:val="004B4578"/>
    <w:rsid w:val="00554D80"/>
    <w:rsid w:val="00567D00"/>
    <w:rsid w:val="005A06D0"/>
    <w:rsid w:val="005F3AE2"/>
    <w:rsid w:val="006473DF"/>
    <w:rsid w:val="00717D67"/>
    <w:rsid w:val="0075206B"/>
    <w:rsid w:val="007566C5"/>
    <w:rsid w:val="00784BB5"/>
    <w:rsid w:val="00787BFD"/>
    <w:rsid w:val="007C3F0B"/>
    <w:rsid w:val="00801647"/>
    <w:rsid w:val="008019B4"/>
    <w:rsid w:val="00850344"/>
    <w:rsid w:val="00854C74"/>
    <w:rsid w:val="008A1054"/>
    <w:rsid w:val="008A2299"/>
    <w:rsid w:val="0090437F"/>
    <w:rsid w:val="00954BE9"/>
    <w:rsid w:val="00A02579"/>
    <w:rsid w:val="00A12DC6"/>
    <w:rsid w:val="00A95A6F"/>
    <w:rsid w:val="00B227A3"/>
    <w:rsid w:val="00B55784"/>
    <w:rsid w:val="00B64DBB"/>
    <w:rsid w:val="00B93FED"/>
    <w:rsid w:val="00BA151D"/>
    <w:rsid w:val="00BD0C47"/>
    <w:rsid w:val="00C247BF"/>
    <w:rsid w:val="00C2538D"/>
    <w:rsid w:val="00C91965"/>
    <w:rsid w:val="00CB7D09"/>
    <w:rsid w:val="00CC5ADD"/>
    <w:rsid w:val="00D468D5"/>
    <w:rsid w:val="00DD4456"/>
    <w:rsid w:val="00E542C4"/>
    <w:rsid w:val="00E72CA0"/>
    <w:rsid w:val="00E72D63"/>
    <w:rsid w:val="00EB117D"/>
    <w:rsid w:val="00F37552"/>
    <w:rsid w:val="00F72EEE"/>
    <w:rsid w:val="00FC1310"/>
    <w:rsid w:val="00FC57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6763A0"/>
  <w15:chartTrackingRefBased/>
  <w15:docId w15:val="{A93C7AC9-CA93-DB42-929C-C6326F88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8D5"/>
    <w:pPr>
      <w:spacing w:before="120" w:after="120" w:line="288" w:lineRule="auto"/>
    </w:pPr>
    <w:rPr>
      <w:sz w:val="24"/>
    </w:rPr>
  </w:style>
  <w:style w:type="paragraph" w:styleId="Heading1">
    <w:name w:val="heading 1"/>
    <w:basedOn w:val="Normal"/>
    <w:next w:val="Normal"/>
    <w:link w:val="Heading1Char"/>
    <w:uiPriority w:val="9"/>
    <w:qFormat/>
    <w:rsid w:val="008A2299"/>
    <w:pPr>
      <w:keepNext/>
      <w:keepLines/>
      <w:numPr>
        <w:numId w:val="5"/>
      </w:numPr>
      <w:spacing w:before="360" w:line="240" w:lineRule="auto"/>
      <w:ind w:left="900" w:hanging="900"/>
      <w:outlineLvl w:val="0"/>
    </w:pPr>
    <w:rPr>
      <w:rFonts w:ascii="Avenir Next LT Pro" w:eastAsiaTheme="majorEastAsia" w:hAnsi="Avenir Next LT Pro" w:cstheme="majorBidi"/>
      <w:b/>
      <w:sz w:val="36"/>
      <w:szCs w:val="32"/>
    </w:rPr>
  </w:style>
  <w:style w:type="paragraph" w:styleId="Heading2">
    <w:name w:val="heading 2"/>
    <w:basedOn w:val="Normal"/>
    <w:next w:val="Normal"/>
    <w:link w:val="Heading2Char"/>
    <w:uiPriority w:val="9"/>
    <w:unhideWhenUsed/>
    <w:qFormat/>
    <w:rsid w:val="008A2299"/>
    <w:pPr>
      <w:keepNext/>
      <w:keepLines/>
      <w:numPr>
        <w:ilvl w:val="1"/>
        <w:numId w:val="5"/>
      </w:numPr>
      <w:spacing w:before="240" w:line="240" w:lineRule="auto"/>
      <w:ind w:left="900" w:hanging="900"/>
      <w:outlineLvl w:val="1"/>
    </w:pPr>
    <w:rPr>
      <w:rFonts w:ascii="Avenir Next LT Pro" w:hAnsi="Avenir Next LT Pro"/>
      <w:color w:val="404040" w:themeColor="text1" w:themeTint="BF"/>
      <w:sz w:val="32"/>
      <w:szCs w:val="26"/>
    </w:rPr>
  </w:style>
  <w:style w:type="paragraph" w:styleId="Heading3">
    <w:name w:val="heading 3"/>
    <w:basedOn w:val="Normal"/>
    <w:next w:val="Normal"/>
    <w:link w:val="Heading3Char"/>
    <w:uiPriority w:val="9"/>
    <w:unhideWhenUsed/>
    <w:qFormat/>
    <w:rsid w:val="00A02579"/>
    <w:pPr>
      <w:keepNext/>
      <w:keepLines/>
      <w:numPr>
        <w:ilvl w:val="2"/>
        <w:numId w:val="5"/>
      </w:numPr>
      <w:spacing w:before="240"/>
      <w:ind w:left="1260" w:hanging="1260"/>
      <w:outlineLvl w:val="2"/>
    </w:pPr>
    <w:rPr>
      <w:rFonts w:ascii="Avenir Next LT Pro" w:eastAsiaTheme="majorEastAsia" w:hAnsi="Avenir Next LT Pro" w:cstheme="majorBidi"/>
      <w:b/>
      <w:color w:val="0066B3"/>
      <w:sz w:val="28"/>
      <w:szCs w:val="24"/>
    </w:rPr>
  </w:style>
  <w:style w:type="paragraph" w:styleId="Heading4">
    <w:name w:val="heading 4"/>
    <w:basedOn w:val="Normal"/>
    <w:next w:val="Normal"/>
    <w:link w:val="Heading4Char"/>
    <w:uiPriority w:val="9"/>
    <w:unhideWhenUsed/>
    <w:qFormat/>
    <w:rsid w:val="002E6E8A"/>
    <w:pPr>
      <w:keepNext/>
      <w:keepLines/>
      <w:numPr>
        <w:ilvl w:val="3"/>
        <w:numId w:val="5"/>
      </w:numPr>
      <w:ind w:left="1440" w:hanging="1440"/>
      <w:outlineLvl w:val="3"/>
    </w:pPr>
    <w:rPr>
      <w:rFonts w:ascii="Avenir Next LT Pro" w:eastAsiaTheme="majorEastAsia" w:hAnsi="Avenir Next LT Pro" w:cstheme="majorBidi"/>
      <w:b/>
      <w:iCs/>
      <w:color w:val="595959" w:themeColor="text1" w:themeTint="A6"/>
    </w:rPr>
  </w:style>
  <w:style w:type="paragraph" w:styleId="Heading5">
    <w:name w:val="heading 5"/>
    <w:basedOn w:val="Normal"/>
    <w:next w:val="Normal"/>
    <w:link w:val="Heading5Char"/>
    <w:uiPriority w:val="9"/>
    <w:unhideWhenUsed/>
    <w:rsid w:val="00F37552"/>
    <w:pPr>
      <w:keepNext/>
      <w:keepLines/>
      <w:spacing w:before="40" w:after="0"/>
      <w:outlineLvl w:val="4"/>
    </w:pPr>
    <w:rPr>
      <w:rFonts w:asciiTheme="majorHAnsi" w:eastAsiaTheme="majorEastAsia" w:hAnsiTheme="majorHAnsi" w:cstheme="majorBidi"/>
      <w:color w:val="004C8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299"/>
    <w:rPr>
      <w:rFonts w:ascii="Avenir Next LT Pro" w:eastAsiaTheme="majorEastAsia" w:hAnsi="Avenir Next LT Pro" w:cstheme="majorBidi"/>
      <w:b/>
      <w:sz w:val="36"/>
      <w:szCs w:val="32"/>
    </w:rPr>
  </w:style>
  <w:style w:type="character" w:customStyle="1" w:styleId="Heading2Char">
    <w:name w:val="Heading 2 Char"/>
    <w:basedOn w:val="DefaultParagraphFont"/>
    <w:link w:val="Heading2"/>
    <w:uiPriority w:val="9"/>
    <w:rsid w:val="008A2299"/>
    <w:rPr>
      <w:rFonts w:ascii="Avenir Next LT Pro" w:hAnsi="Avenir Next LT Pro"/>
      <w:color w:val="404040" w:themeColor="text1" w:themeTint="BF"/>
      <w:sz w:val="32"/>
      <w:szCs w:val="26"/>
    </w:rPr>
  </w:style>
  <w:style w:type="character" w:customStyle="1" w:styleId="Heading3Char">
    <w:name w:val="Heading 3 Char"/>
    <w:basedOn w:val="DefaultParagraphFont"/>
    <w:link w:val="Heading3"/>
    <w:uiPriority w:val="9"/>
    <w:rsid w:val="00A02579"/>
    <w:rPr>
      <w:rFonts w:ascii="Avenir Next LT Pro" w:eastAsiaTheme="majorEastAsia" w:hAnsi="Avenir Next LT Pro" w:cstheme="majorBidi"/>
      <w:b/>
      <w:color w:val="0066B3"/>
      <w:sz w:val="28"/>
      <w:szCs w:val="24"/>
    </w:rPr>
  </w:style>
  <w:style w:type="character" w:customStyle="1" w:styleId="Heading4Char">
    <w:name w:val="Heading 4 Char"/>
    <w:basedOn w:val="DefaultParagraphFont"/>
    <w:link w:val="Heading4"/>
    <w:uiPriority w:val="9"/>
    <w:rsid w:val="002E6E8A"/>
    <w:rPr>
      <w:rFonts w:ascii="Avenir Next LT Pro" w:eastAsiaTheme="majorEastAsia" w:hAnsi="Avenir Next LT Pro" w:cstheme="majorBidi"/>
      <w:b/>
      <w:iCs/>
      <w:color w:val="595959" w:themeColor="text1" w:themeTint="A6"/>
      <w:sz w:val="24"/>
    </w:rPr>
  </w:style>
  <w:style w:type="character" w:customStyle="1" w:styleId="Heading5Char">
    <w:name w:val="Heading 5 Char"/>
    <w:basedOn w:val="DefaultParagraphFont"/>
    <w:link w:val="Heading5"/>
    <w:uiPriority w:val="9"/>
    <w:rsid w:val="00F37552"/>
    <w:rPr>
      <w:rFonts w:asciiTheme="majorHAnsi" w:eastAsiaTheme="majorEastAsia" w:hAnsiTheme="majorHAnsi" w:cstheme="majorBidi"/>
      <w:color w:val="004C86" w:themeColor="accent1" w:themeShade="BF"/>
      <w:sz w:val="24"/>
    </w:rPr>
  </w:style>
  <w:style w:type="table" w:customStyle="1" w:styleId="SimpleTable">
    <w:name w:val="Simple Table"/>
    <w:basedOn w:val="TableNormal"/>
    <w:uiPriority w:val="99"/>
    <w:rsid w:val="007C3F0B"/>
    <w:pPr>
      <w:spacing w:after="0" w:line="240" w:lineRule="auto"/>
    </w:p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pPr>
        <w:jc w:val="center"/>
      </w:pPr>
      <w:rPr>
        <w:rFonts w:ascii="Calibri" w:hAnsi="Calibri"/>
        <w:b/>
        <w:color w:val="FFFFFF" w:themeColor="background1"/>
        <w:sz w:val="24"/>
      </w:rPr>
      <w:tblPr/>
      <w:trPr>
        <w:tblHeader/>
      </w:trPr>
      <w:tcPr>
        <w:shd w:val="clear" w:color="auto" w:fill="0066B3"/>
        <w:vAlign w:val="center"/>
      </w:tcPr>
    </w:tblStylePr>
  </w:style>
  <w:style w:type="table" w:customStyle="1" w:styleId="Style1">
    <w:name w:val="Style1"/>
    <w:basedOn w:val="SimpleTable"/>
    <w:uiPriority w:val="99"/>
    <w:rsid w:val="00191E50"/>
    <w:tblPr/>
    <w:tblStylePr w:type="firstRow">
      <w:pPr>
        <w:jc w:val="center"/>
      </w:pPr>
      <w:rPr>
        <w:rFonts w:ascii="Calibri" w:hAnsi="Calibri"/>
        <w:b/>
        <w:color w:val="FFFFFF" w:themeColor="background1"/>
        <w:sz w:val="24"/>
      </w:rPr>
      <w:tblPr/>
      <w:trPr>
        <w:tblHeader/>
      </w:trPr>
      <w:tcPr>
        <w:shd w:val="clear" w:color="auto" w:fill="0066B3"/>
        <w:vAlign w:val="center"/>
      </w:tcPr>
    </w:tblStylePr>
    <w:tblStylePr w:type="firstCol">
      <w:rPr>
        <w:rFonts w:ascii="Calibri" w:hAnsi="Calibri"/>
        <w:b/>
        <w:sz w:val="24"/>
      </w:rPr>
      <w:tblPr/>
      <w:tcPr>
        <w:shd w:val="clear" w:color="auto" w:fill="7DC7FF"/>
      </w:tcPr>
    </w:tblStylePr>
  </w:style>
  <w:style w:type="character" w:styleId="Strong">
    <w:name w:val="Strong"/>
    <w:basedOn w:val="DefaultParagraphFont"/>
    <w:qFormat/>
    <w:rsid w:val="00D468D5"/>
    <w:rPr>
      <w:b/>
      <w:bCs/>
    </w:rPr>
  </w:style>
  <w:style w:type="paragraph" w:styleId="Title">
    <w:name w:val="Title"/>
    <w:basedOn w:val="Normal"/>
    <w:next w:val="Normal"/>
    <w:link w:val="TitleChar"/>
    <w:qFormat/>
    <w:rsid w:val="00D468D5"/>
    <w:pPr>
      <w:spacing w:before="480" w:after="600" w:line="240" w:lineRule="auto"/>
    </w:pPr>
    <w:rPr>
      <w:rFonts w:ascii="Avenir Next LT Pro" w:eastAsiaTheme="majorEastAsia" w:hAnsi="Avenir Next LT Pro" w:cstheme="majorBidi"/>
      <w:b/>
      <w:color w:val="0066B3"/>
      <w:spacing w:val="-10"/>
      <w:kern w:val="28"/>
      <w:sz w:val="56"/>
      <w:szCs w:val="56"/>
    </w:rPr>
  </w:style>
  <w:style w:type="character" w:customStyle="1" w:styleId="TitleChar">
    <w:name w:val="Title Char"/>
    <w:basedOn w:val="DefaultParagraphFont"/>
    <w:link w:val="Title"/>
    <w:rsid w:val="00D468D5"/>
    <w:rPr>
      <w:rFonts w:ascii="Avenir Next LT Pro" w:eastAsiaTheme="majorEastAsia" w:hAnsi="Avenir Next LT Pro" w:cstheme="majorBidi"/>
      <w:b/>
      <w:color w:val="0066B3"/>
      <w:spacing w:val="-10"/>
      <w:kern w:val="28"/>
      <w:sz w:val="56"/>
      <w:szCs w:val="56"/>
    </w:rPr>
  </w:style>
  <w:style w:type="paragraph" w:styleId="Subtitle">
    <w:name w:val="Subtitle"/>
    <w:basedOn w:val="Normal"/>
    <w:next w:val="Normal"/>
    <w:link w:val="SubtitleChar"/>
    <w:qFormat/>
    <w:rsid w:val="00D468D5"/>
    <w:pPr>
      <w:numPr>
        <w:ilvl w:val="1"/>
      </w:numPr>
      <w:spacing w:before="360" w:after="360" w:line="240" w:lineRule="auto"/>
    </w:pPr>
    <w:rPr>
      <w:rFonts w:ascii="Avenir Next LT Pro" w:eastAsiaTheme="minorEastAsia" w:hAnsi="Avenir Next LT Pro"/>
      <w:color w:val="5A5A5A" w:themeColor="text1" w:themeTint="A5"/>
      <w:spacing w:val="15"/>
      <w:sz w:val="40"/>
    </w:rPr>
  </w:style>
  <w:style w:type="character" w:customStyle="1" w:styleId="SubtitleChar">
    <w:name w:val="Subtitle Char"/>
    <w:basedOn w:val="DefaultParagraphFont"/>
    <w:link w:val="Subtitle"/>
    <w:rsid w:val="00D468D5"/>
    <w:rPr>
      <w:rFonts w:ascii="Avenir Next LT Pro" w:eastAsiaTheme="minorEastAsia" w:hAnsi="Avenir Next LT Pro"/>
      <w:color w:val="5A5A5A" w:themeColor="text1" w:themeTint="A5"/>
      <w:spacing w:val="15"/>
      <w:sz w:val="40"/>
    </w:rPr>
  </w:style>
  <w:style w:type="paragraph" w:customStyle="1" w:styleId="TitlePageText">
    <w:name w:val="Title Page Text"/>
    <w:basedOn w:val="Normal"/>
    <w:rsid w:val="00D468D5"/>
    <w:rPr>
      <w:rFonts w:ascii="Avenir Next LT Pro" w:hAnsi="Avenir Next LT Pro"/>
      <w:sz w:val="28"/>
    </w:rPr>
  </w:style>
  <w:style w:type="paragraph" w:styleId="Header">
    <w:name w:val="header"/>
    <w:basedOn w:val="Normal"/>
    <w:link w:val="HeaderChar"/>
    <w:uiPriority w:val="99"/>
    <w:unhideWhenUsed/>
    <w:rsid w:val="00B64DBB"/>
    <w:pPr>
      <w:tabs>
        <w:tab w:val="center" w:pos="4680"/>
        <w:tab w:val="right" w:pos="9360"/>
      </w:tabs>
      <w:spacing w:before="0" w:after="0" w:line="240" w:lineRule="auto"/>
    </w:pPr>
    <w:rPr>
      <w:color w:val="FFFFFF" w:themeColor="background1"/>
      <w:sz w:val="20"/>
    </w:rPr>
  </w:style>
  <w:style w:type="character" w:customStyle="1" w:styleId="HeaderChar">
    <w:name w:val="Header Char"/>
    <w:basedOn w:val="DefaultParagraphFont"/>
    <w:link w:val="Header"/>
    <w:uiPriority w:val="99"/>
    <w:rsid w:val="00B64DBB"/>
    <w:rPr>
      <w:color w:val="FFFFFF" w:themeColor="background1"/>
      <w:sz w:val="20"/>
    </w:rPr>
  </w:style>
  <w:style w:type="paragraph" w:styleId="Footer">
    <w:name w:val="footer"/>
    <w:basedOn w:val="Normal"/>
    <w:link w:val="FooterChar"/>
    <w:uiPriority w:val="99"/>
    <w:unhideWhenUsed/>
    <w:rsid w:val="001E7FBC"/>
    <w:pPr>
      <w:tabs>
        <w:tab w:val="center" w:pos="4680"/>
        <w:tab w:val="right" w:pos="9360"/>
      </w:tabs>
      <w:spacing w:before="0" w:after="0" w:line="240" w:lineRule="auto"/>
    </w:pPr>
    <w:rPr>
      <w:color w:val="595959" w:themeColor="text1" w:themeTint="A6"/>
      <w:sz w:val="20"/>
    </w:rPr>
  </w:style>
  <w:style w:type="character" w:customStyle="1" w:styleId="FooterChar">
    <w:name w:val="Footer Char"/>
    <w:basedOn w:val="DefaultParagraphFont"/>
    <w:link w:val="Footer"/>
    <w:uiPriority w:val="99"/>
    <w:rsid w:val="001E7FBC"/>
    <w:rPr>
      <w:color w:val="595959" w:themeColor="text1" w:themeTint="A6"/>
      <w:sz w:val="20"/>
    </w:rPr>
  </w:style>
  <w:style w:type="paragraph" w:styleId="ListParagraph">
    <w:name w:val="List Paragraph"/>
    <w:basedOn w:val="Normal"/>
    <w:link w:val="ListParagraphChar"/>
    <w:uiPriority w:val="34"/>
    <w:qFormat/>
    <w:rsid w:val="00F37552"/>
    <w:pPr>
      <w:numPr>
        <w:numId w:val="9"/>
      </w:numPr>
      <w:contextualSpacing/>
    </w:pPr>
    <w:rPr>
      <w:rFonts w:ascii="Calibri" w:hAnsi="Calibri"/>
    </w:rPr>
  </w:style>
  <w:style w:type="character" w:customStyle="1" w:styleId="ListParagraphChar">
    <w:name w:val="List Paragraph Char"/>
    <w:link w:val="ListParagraph"/>
    <w:uiPriority w:val="34"/>
    <w:locked/>
    <w:rsid w:val="00401C8B"/>
    <w:rPr>
      <w:rFonts w:ascii="Calibri" w:hAnsi="Calibri"/>
      <w:sz w:val="24"/>
    </w:rPr>
  </w:style>
  <w:style w:type="paragraph" w:customStyle="1" w:styleId="Bullet1">
    <w:name w:val="Bullet1"/>
    <w:basedOn w:val="Normal"/>
    <w:qFormat/>
    <w:rsid w:val="00F37552"/>
    <w:pPr>
      <w:numPr>
        <w:numId w:val="13"/>
      </w:numPr>
      <w:spacing w:before="60" w:after="60"/>
      <w:contextualSpacing/>
    </w:pPr>
  </w:style>
  <w:style w:type="paragraph" w:customStyle="1" w:styleId="Bullet2">
    <w:name w:val="Bullet2"/>
    <w:basedOn w:val="Normal"/>
    <w:qFormat/>
    <w:rsid w:val="00F37552"/>
    <w:pPr>
      <w:numPr>
        <w:numId w:val="8"/>
      </w:numPr>
      <w:spacing w:before="60" w:after="60"/>
      <w:contextualSpacing/>
    </w:pPr>
  </w:style>
  <w:style w:type="paragraph" w:customStyle="1" w:styleId="Bullet3">
    <w:name w:val="Bullet3"/>
    <w:basedOn w:val="Normal"/>
    <w:qFormat/>
    <w:rsid w:val="00F37552"/>
    <w:pPr>
      <w:spacing w:before="60" w:after="60"/>
      <w:ind w:left="1166" w:hanging="360"/>
      <w:contextualSpacing/>
    </w:pPr>
  </w:style>
  <w:style w:type="character" w:styleId="PlaceholderText">
    <w:name w:val="Placeholder Text"/>
    <w:basedOn w:val="DefaultParagraphFont"/>
    <w:uiPriority w:val="99"/>
    <w:semiHidden/>
    <w:rsid w:val="00F37552"/>
    <w:rPr>
      <w:color w:val="808080"/>
    </w:rPr>
  </w:style>
  <w:style w:type="table" w:styleId="TableGrid">
    <w:name w:val="Table Grid"/>
    <w:basedOn w:val="TableNormal"/>
    <w:uiPriority w:val="39"/>
    <w:rsid w:val="00F37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F37552"/>
    <w:pPr>
      <w:numPr>
        <w:numId w:val="0"/>
      </w:numPr>
      <w:spacing w:after="0" w:line="259" w:lineRule="auto"/>
      <w:outlineLvl w:val="9"/>
    </w:pPr>
    <w:rPr>
      <w:sz w:val="32"/>
      <w:lang w:val="en-US"/>
    </w:rPr>
  </w:style>
  <w:style w:type="paragraph" w:styleId="TOC1">
    <w:name w:val="toc 1"/>
    <w:basedOn w:val="Normal"/>
    <w:next w:val="Normal"/>
    <w:autoRedefine/>
    <w:uiPriority w:val="39"/>
    <w:unhideWhenUsed/>
    <w:rsid w:val="00F37552"/>
    <w:pPr>
      <w:spacing w:before="180" w:after="100"/>
    </w:pPr>
    <w:rPr>
      <w:b/>
      <w:sz w:val="32"/>
    </w:rPr>
  </w:style>
  <w:style w:type="paragraph" w:styleId="TOC2">
    <w:name w:val="toc 2"/>
    <w:basedOn w:val="Normal"/>
    <w:next w:val="Normal"/>
    <w:autoRedefine/>
    <w:uiPriority w:val="39"/>
    <w:unhideWhenUsed/>
    <w:rsid w:val="00F37552"/>
    <w:pPr>
      <w:spacing w:after="100"/>
      <w:ind w:left="240"/>
    </w:pPr>
    <w:rPr>
      <w:sz w:val="28"/>
    </w:rPr>
  </w:style>
  <w:style w:type="paragraph" w:styleId="TOC3">
    <w:name w:val="toc 3"/>
    <w:basedOn w:val="Normal"/>
    <w:next w:val="Normal"/>
    <w:autoRedefine/>
    <w:uiPriority w:val="39"/>
    <w:unhideWhenUsed/>
    <w:rsid w:val="00DD4456"/>
    <w:pPr>
      <w:tabs>
        <w:tab w:val="left" w:pos="1320"/>
        <w:tab w:val="right" w:leader="dot" w:pos="9350"/>
      </w:tabs>
      <w:spacing w:after="100"/>
      <w:ind w:left="480"/>
    </w:pPr>
    <w:rPr>
      <w:b/>
      <w:bCs/>
      <w:noProof/>
      <w:color w:val="0066B3" w:themeColor="accent1"/>
    </w:rPr>
  </w:style>
  <w:style w:type="character" w:styleId="Hyperlink">
    <w:name w:val="Hyperlink"/>
    <w:basedOn w:val="DefaultParagraphFont"/>
    <w:uiPriority w:val="99"/>
    <w:unhideWhenUsed/>
    <w:rsid w:val="00F37552"/>
    <w:rPr>
      <w:rFonts w:asciiTheme="minorHAnsi" w:hAnsiTheme="minorHAnsi"/>
      <w:color w:val="0066B3" w:themeColor="hyperlink"/>
      <w:sz w:val="24"/>
      <w:u w:val="single"/>
    </w:rPr>
  </w:style>
  <w:style w:type="paragraph" w:styleId="TOC4">
    <w:name w:val="toc 4"/>
    <w:basedOn w:val="Normal"/>
    <w:next w:val="Normal"/>
    <w:autoRedefine/>
    <w:uiPriority w:val="39"/>
    <w:unhideWhenUsed/>
    <w:rsid w:val="00F37552"/>
    <w:pPr>
      <w:spacing w:after="100"/>
      <w:ind w:left="720"/>
    </w:pPr>
  </w:style>
  <w:style w:type="paragraph" w:styleId="NoSpacing">
    <w:name w:val="No Spacing"/>
    <w:uiPriority w:val="1"/>
    <w:qFormat/>
    <w:rsid w:val="00F37552"/>
    <w:pPr>
      <w:spacing w:after="0" w:line="240" w:lineRule="auto"/>
    </w:pPr>
    <w:rPr>
      <w:sz w:val="24"/>
    </w:rPr>
  </w:style>
  <w:style w:type="paragraph" w:customStyle="1" w:styleId="Numbullet1">
    <w:name w:val="Num bullet1"/>
    <w:basedOn w:val="Normal"/>
    <w:qFormat/>
    <w:rsid w:val="00F37552"/>
    <w:pPr>
      <w:numPr>
        <w:numId w:val="21"/>
      </w:numPr>
      <w:spacing w:before="60" w:after="60"/>
    </w:pPr>
  </w:style>
  <w:style w:type="paragraph" w:customStyle="1" w:styleId="Numbullet2">
    <w:name w:val="Num bullet2"/>
    <w:basedOn w:val="Normal"/>
    <w:qFormat/>
    <w:rsid w:val="00F37552"/>
    <w:pPr>
      <w:numPr>
        <w:numId w:val="22"/>
      </w:numPr>
      <w:spacing w:before="60" w:after="60"/>
    </w:pPr>
  </w:style>
  <w:style w:type="paragraph" w:styleId="BalloonText">
    <w:name w:val="Balloon Text"/>
    <w:basedOn w:val="Normal"/>
    <w:link w:val="BalloonTextChar"/>
    <w:uiPriority w:val="99"/>
    <w:semiHidden/>
    <w:unhideWhenUsed/>
    <w:rsid w:val="00F3755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552"/>
    <w:rPr>
      <w:rFonts w:ascii="Segoe UI" w:hAnsi="Segoe UI" w:cs="Segoe UI"/>
      <w:sz w:val="18"/>
      <w:szCs w:val="18"/>
    </w:rPr>
  </w:style>
  <w:style w:type="paragraph" w:styleId="Caption">
    <w:name w:val="caption"/>
    <w:basedOn w:val="Normal"/>
    <w:next w:val="Normal"/>
    <w:uiPriority w:val="35"/>
    <w:unhideWhenUsed/>
    <w:qFormat/>
    <w:rsid w:val="00F37552"/>
    <w:pPr>
      <w:spacing w:before="0" w:line="240" w:lineRule="auto"/>
    </w:pPr>
    <w:rPr>
      <w:iCs/>
      <w:color w:val="44546A" w:themeColor="text2"/>
      <w:sz w:val="18"/>
      <w:szCs w:val="18"/>
    </w:rPr>
  </w:style>
  <w:style w:type="character" w:styleId="CommentReference">
    <w:name w:val="annotation reference"/>
    <w:basedOn w:val="DefaultParagraphFont"/>
    <w:uiPriority w:val="99"/>
    <w:semiHidden/>
    <w:unhideWhenUsed/>
    <w:rsid w:val="00F37552"/>
    <w:rPr>
      <w:sz w:val="16"/>
      <w:szCs w:val="16"/>
    </w:rPr>
  </w:style>
  <w:style w:type="paragraph" w:styleId="CommentText">
    <w:name w:val="annotation text"/>
    <w:basedOn w:val="Normal"/>
    <w:link w:val="CommentTextChar"/>
    <w:uiPriority w:val="99"/>
    <w:semiHidden/>
    <w:unhideWhenUsed/>
    <w:rsid w:val="00F37552"/>
    <w:pPr>
      <w:spacing w:line="240" w:lineRule="auto"/>
    </w:pPr>
    <w:rPr>
      <w:sz w:val="20"/>
      <w:szCs w:val="20"/>
    </w:rPr>
  </w:style>
  <w:style w:type="character" w:customStyle="1" w:styleId="CommentTextChar">
    <w:name w:val="Comment Text Char"/>
    <w:basedOn w:val="DefaultParagraphFont"/>
    <w:link w:val="CommentText"/>
    <w:uiPriority w:val="99"/>
    <w:semiHidden/>
    <w:rsid w:val="00F37552"/>
    <w:rPr>
      <w:sz w:val="20"/>
      <w:szCs w:val="20"/>
    </w:rPr>
  </w:style>
  <w:style w:type="paragraph" w:styleId="CommentSubject">
    <w:name w:val="annotation subject"/>
    <w:basedOn w:val="CommentText"/>
    <w:next w:val="CommentText"/>
    <w:link w:val="CommentSubjectChar"/>
    <w:uiPriority w:val="99"/>
    <w:semiHidden/>
    <w:unhideWhenUsed/>
    <w:rsid w:val="00F37552"/>
    <w:rPr>
      <w:b/>
      <w:bCs/>
    </w:rPr>
  </w:style>
  <w:style w:type="character" w:customStyle="1" w:styleId="CommentSubjectChar">
    <w:name w:val="Comment Subject Char"/>
    <w:basedOn w:val="CommentTextChar"/>
    <w:link w:val="CommentSubject"/>
    <w:uiPriority w:val="99"/>
    <w:semiHidden/>
    <w:rsid w:val="00F37552"/>
    <w:rPr>
      <w:b/>
      <w:bCs/>
      <w:sz w:val="20"/>
      <w:szCs w:val="20"/>
    </w:rPr>
  </w:style>
  <w:style w:type="paragraph" w:customStyle="1" w:styleId="TableHeading">
    <w:name w:val="Table Heading"/>
    <w:basedOn w:val="Normal"/>
    <w:qFormat/>
    <w:rsid w:val="00801647"/>
    <w:pPr>
      <w:spacing w:before="0" w:after="0" w:line="240" w:lineRule="auto"/>
      <w:jc w:val="center"/>
    </w:pPr>
    <w:rPr>
      <w:b/>
      <w:bCs/>
      <w:color w:val="FFFFFF" w:themeColor="background1"/>
    </w:rPr>
  </w:style>
  <w:style w:type="paragraph" w:customStyle="1" w:styleId="TableText">
    <w:name w:val="Table Text"/>
    <w:basedOn w:val="Normal"/>
    <w:qFormat/>
    <w:rsid w:val="00F37552"/>
    <w:pPr>
      <w:spacing w:before="40" w:after="40" w:line="252" w:lineRule="auto"/>
    </w:pPr>
    <w:rPr>
      <w:sz w:val="22"/>
      <w:szCs w:val="20"/>
    </w:rPr>
  </w:style>
  <w:style w:type="paragraph" w:customStyle="1" w:styleId="TOCSubtitle">
    <w:name w:val="TOC Subtitle"/>
    <w:basedOn w:val="TOCHeading"/>
    <w:next w:val="Normal"/>
    <w:rsid w:val="00F37552"/>
    <w:rPr>
      <w:color w:val="7F7F7F" w:themeColor="text1" w:themeTint="80"/>
      <w:sz w:val="28"/>
    </w:rPr>
  </w:style>
  <w:style w:type="paragraph" w:styleId="TableofFigures">
    <w:name w:val="table of figures"/>
    <w:basedOn w:val="Normal"/>
    <w:next w:val="Normal"/>
    <w:uiPriority w:val="99"/>
    <w:unhideWhenUsed/>
    <w:rsid w:val="00F37552"/>
    <w:pPr>
      <w:spacing w:after="0"/>
    </w:pPr>
    <w:rPr>
      <w:rFonts w:ascii="Calibri" w:hAnsi="Calibri"/>
    </w:rPr>
  </w:style>
  <w:style w:type="paragraph" w:customStyle="1" w:styleId="TableCaption">
    <w:name w:val="Table Caption"/>
    <w:basedOn w:val="Caption"/>
    <w:qFormat/>
    <w:rsid w:val="00A02579"/>
    <w:pPr>
      <w:keepNext/>
      <w:spacing w:before="240" w:after="200"/>
    </w:pPr>
    <w:rPr>
      <w:rFonts w:ascii="Calibri" w:hAnsi="Calibri"/>
      <w:color w:val="000000" w:themeColor="text1" w:themeShade="80"/>
      <w:sz w:val="24"/>
    </w:rPr>
  </w:style>
  <w:style w:type="table" w:customStyle="1" w:styleId="CleanTable">
    <w:name w:val="Clean Table"/>
    <w:basedOn w:val="TableNormal"/>
    <w:uiPriority w:val="99"/>
    <w:rsid w:val="00462D3C"/>
    <w:pPr>
      <w:spacing w:before="240" w:after="240" w:line="240" w:lineRule="auto"/>
    </w:pPr>
    <w:tblPr>
      <w:tblBorders>
        <w:insideV w:val="single" w:sz="4" w:space="0" w:color="0066B3"/>
      </w:tblBorders>
    </w:tblPr>
    <w:tblStylePr w:type="firstRow">
      <w:rPr>
        <w:rFonts w:ascii="Calibri" w:hAnsi="Calibri"/>
        <w:b/>
        <w:caps/>
        <w:smallCaps w:val="0"/>
        <w:strike w:val="0"/>
        <w:dstrike w:val="0"/>
        <w:vanish w:val="0"/>
        <w:sz w:val="24"/>
        <w:vertAlign w:val="baseline"/>
      </w:rPr>
      <w:tblPr/>
      <w:trPr>
        <w:tblHeader/>
      </w:trPr>
      <w:tcPr>
        <w:tcBorders>
          <w:bottom w:val="single" w:sz="4" w:space="0" w:color="0066B3"/>
          <w:insideH w:val="nil"/>
        </w:tcBorders>
      </w:tcPr>
    </w:tblStylePr>
    <w:tblStylePr w:type="firstCol">
      <w:rPr>
        <w:rFonts w:ascii="Calibri" w:hAnsi="Calibri"/>
        <w:b/>
        <w:sz w:val="24"/>
      </w:rPr>
    </w:tblStylePr>
  </w:style>
  <w:style w:type="character" w:styleId="Emphasis">
    <w:name w:val="Emphasis"/>
    <w:basedOn w:val="DefaultParagraphFont"/>
    <w:uiPriority w:val="20"/>
    <w:qFormat/>
    <w:rsid w:val="00A12DC6"/>
    <w:rPr>
      <w:b/>
      <w:i w:val="0"/>
      <w:iCs/>
      <w:color w:val="0066B3"/>
    </w:rPr>
  </w:style>
  <w:style w:type="character" w:styleId="UnresolvedMention">
    <w:name w:val="Unresolved Mention"/>
    <w:basedOn w:val="DefaultParagraphFont"/>
    <w:uiPriority w:val="99"/>
    <w:semiHidden/>
    <w:unhideWhenUsed/>
    <w:rsid w:val="0016544A"/>
    <w:rPr>
      <w:color w:val="605E5C"/>
      <w:shd w:val="clear" w:color="auto" w:fill="E1DFDD"/>
    </w:rPr>
  </w:style>
  <w:style w:type="table" w:customStyle="1" w:styleId="BandedTable">
    <w:name w:val="Banded Table"/>
    <w:basedOn w:val="SimpleTable"/>
    <w:uiPriority w:val="99"/>
    <w:rsid w:val="00C2538D"/>
    <w:tblPr>
      <w:tblStyleRowBandSize w:val="1"/>
    </w:tblPr>
    <w:tblStylePr w:type="firstRow">
      <w:pPr>
        <w:jc w:val="center"/>
      </w:pPr>
      <w:rPr>
        <w:rFonts w:ascii="Calibri" w:hAnsi="Calibri"/>
        <w:b/>
        <w:color w:val="FFFFFF" w:themeColor="background1"/>
        <w:sz w:val="24"/>
      </w:rPr>
      <w:tblPr/>
      <w:trPr>
        <w:tblHeader/>
      </w:trPr>
      <w:tcPr>
        <w:shd w:val="clear" w:color="auto" w:fill="0066B3"/>
        <w:vAlign w:val="center"/>
      </w:tcPr>
    </w:tblStylePr>
    <w:tblStylePr w:type="band2Horz">
      <w:rPr>
        <w:color w:val="auto"/>
      </w:rPr>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E72CA0"/>
    <w:rPr>
      <w:color w:val="954F72" w:themeColor="followedHyperlink"/>
      <w:u w:val="single"/>
    </w:rPr>
  </w:style>
  <w:style w:type="paragraph" w:styleId="BodyText">
    <w:name w:val="Body Text"/>
    <w:basedOn w:val="Normal"/>
    <w:link w:val="BodyTextChar"/>
    <w:unhideWhenUsed/>
    <w:qFormat/>
    <w:rsid w:val="00784BB5"/>
    <w:pPr>
      <w:spacing w:line="276" w:lineRule="auto"/>
    </w:pPr>
    <w:rPr>
      <w:sz w:val="22"/>
      <w:lang w:val="en-US"/>
    </w:rPr>
  </w:style>
  <w:style w:type="character" w:customStyle="1" w:styleId="BodyTextChar">
    <w:name w:val="Body Text Char"/>
    <w:basedOn w:val="DefaultParagraphFont"/>
    <w:link w:val="BodyText"/>
    <w:rsid w:val="00784BB5"/>
    <w:rPr>
      <w:lang w:val="en-US"/>
    </w:rPr>
  </w:style>
  <w:style w:type="paragraph" w:customStyle="1" w:styleId="Bullet">
    <w:name w:val="Bullet"/>
    <w:basedOn w:val="BodyText"/>
    <w:next w:val="BodyText"/>
    <w:qFormat/>
    <w:rsid w:val="00784BB5"/>
    <w:pPr>
      <w:numPr>
        <w:numId w:val="26"/>
      </w:numPr>
      <w:spacing w:after="160" w:line="240" w:lineRule="auto"/>
    </w:pPr>
    <w:rPr>
      <w:rFonts w:ascii="Calibri" w:eastAsia="Times New Roman" w:hAnsi="Calibri" w:cs="Calibri"/>
      <w:sz w:val="24"/>
    </w:rPr>
  </w:style>
  <w:style w:type="paragraph" w:customStyle="1" w:styleId="Default">
    <w:name w:val="Default"/>
    <w:rsid w:val="00784BB5"/>
    <w:pPr>
      <w:autoSpaceDE w:val="0"/>
      <w:autoSpaceDN w:val="0"/>
      <w:adjustRightInd w:val="0"/>
      <w:spacing w:after="0" w:line="240" w:lineRule="auto"/>
    </w:pPr>
    <w:rPr>
      <w:rFonts w:ascii="Arial" w:hAnsi="Arial" w:cs="Arial"/>
      <w:color w:val="000000"/>
      <w:sz w:val="24"/>
      <w:szCs w:val="24"/>
      <w:lang w:val="en-US"/>
    </w:rPr>
  </w:style>
  <w:style w:type="paragraph" w:customStyle="1" w:styleId="BulletDbl">
    <w:name w:val="Bullet Dbl"/>
    <w:basedOn w:val="BodyText"/>
    <w:qFormat/>
    <w:rsid w:val="00784BB5"/>
    <w:pPr>
      <w:numPr>
        <w:ilvl w:val="1"/>
        <w:numId w:val="27"/>
      </w:numPr>
      <w:ind w:left="634" w:hanging="274"/>
      <w:contextualSpacing/>
    </w:pPr>
    <w:rPr>
      <w:sz w:val="24"/>
      <w:szCs w:val="24"/>
    </w:rPr>
  </w:style>
  <w:style w:type="character" w:customStyle="1" w:styleId="Para0Char">
    <w:name w:val="Para 0 Char"/>
    <w:basedOn w:val="DefaultParagraphFont"/>
    <w:link w:val="Para0"/>
    <w:uiPriority w:val="4"/>
    <w:locked/>
    <w:rsid w:val="00784BB5"/>
    <w:rPr>
      <w:sz w:val="24"/>
      <w:szCs w:val="24"/>
    </w:rPr>
  </w:style>
  <w:style w:type="paragraph" w:customStyle="1" w:styleId="Para0">
    <w:name w:val="Para 0"/>
    <w:basedOn w:val="BodyText"/>
    <w:link w:val="Para0Char"/>
    <w:uiPriority w:val="4"/>
    <w:qFormat/>
    <w:rsid w:val="00784BB5"/>
    <w:rPr>
      <w:sz w:val="24"/>
      <w:szCs w:val="24"/>
      <w:lang w:val="en-CA"/>
    </w:rPr>
  </w:style>
  <w:style w:type="paragraph" w:customStyle="1" w:styleId="TableHead">
    <w:name w:val="Table Head"/>
    <w:basedOn w:val="Normal"/>
    <w:next w:val="Normal"/>
    <w:rsid w:val="00CC5ADD"/>
    <w:pPr>
      <w:numPr>
        <w:numId w:val="29"/>
      </w:numPr>
      <w:spacing w:before="80" w:after="80" w:line="240" w:lineRule="auto"/>
      <w:ind w:left="0" w:firstLine="0"/>
      <w:jc w:val="center"/>
    </w:pPr>
    <w:rPr>
      <w:rFonts w:ascii="Arial" w:eastAsia="Times New Roman" w:hAnsi="Arial" w:cs="Times New Roman"/>
      <w:b/>
      <w:sz w:val="16"/>
      <w:szCs w:val="20"/>
      <w:lang w:val="en-US"/>
    </w:rPr>
  </w:style>
  <w:style w:type="paragraph" w:customStyle="1" w:styleId="TableBody">
    <w:name w:val="Table Body"/>
    <w:basedOn w:val="TableHead"/>
    <w:rsid w:val="00CC5ADD"/>
    <w:pPr>
      <w:spacing w:before="40" w:after="40"/>
      <w:ind w:left="9540" w:hanging="360"/>
      <w:jc w:val="left"/>
    </w:pPr>
    <w:rPr>
      <w:b w:val="0"/>
    </w:rPr>
  </w:style>
  <w:style w:type="paragraph" w:customStyle="1" w:styleId="TableNotes">
    <w:name w:val="Table Notes"/>
    <w:basedOn w:val="TableBody"/>
    <w:rsid w:val="00CC5ADD"/>
    <w:pPr>
      <w:spacing w:after="240"/>
    </w:pPr>
  </w:style>
  <w:style w:type="paragraph" w:customStyle="1" w:styleId="Number">
    <w:name w:val="Number"/>
    <w:basedOn w:val="Bullet"/>
    <w:next w:val="BodyText"/>
    <w:rsid w:val="000670FF"/>
    <w:pPr>
      <w:numPr>
        <w:numId w:val="30"/>
      </w:numPr>
      <w:tabs>
        <w:tab w:val="num" w:pos="360"/>
      </w:tabs>
    </w:pPr>
  </w:style>
  <w:style w:type="paragraph" w:styleId="FootnoteText">
    <w:name w:val="footnote text"/>
    <w:basedOn w:val="BodyText"/>
    <w:link w:val="FootnoteTextChar"/>
    <w:semiHidden/>
    <w:unhideWhenUsed/>
    <w:rsid w:val="00B93FED"/>
    <w:pPr>
      <w:spacing w:after="0" w:line="240" w:lineRule="auto"/>
    </w:pPr>
    <w:rPr>
      <w:rFonts w:ascii="Arial" w:eastAsia="Times New Roman" w:hAnsi="Arial" w:cs="Times New Roman"/>
      <w:sz w:val="16"/>
      <w:szCs w:val="24"/>
    </w:rPr>
  </w:style>
  <w:style w:type="character" w:customStyle="1" w:styleId="FootnoteTextChar">
    <w:name w:val="Footnote Text Char"/>
    <w:basedOn w:val="DefaultParagraphFont"/>
    <w:link w:val="FootnoteText"/>
    <w:semiHidden/>
    <w:rsid w:val="00B93FED"/>
    <w:rPr>
      <w:rFonts w:ascii="Arial" w:eastAsia="Times New Roman" w:hAnsi="Arial" w:cs="Times New Roman"/>
      <w:sz w:val="16"/>
      <w:szCs w:val="24"/>
      <w:lang w:val="en-US"/>
    </w:rPr>
  </w:style>
  <w:style w:type="character" w:styleId="FootnoteReference">
    <w:name w:val="footnote reference"/>
    <w:basedOn w:val="DefaultParagraphFont"/>
    <w:semiHidden/>
    <w:unhideWhenUsed/>
    <w:rsid w:val="00B93FED"/>
    <w:rPr>
      <w:rFonts w:ascii="Arial" w:hAnsi="Arial" w:cs="Arial" w:hint="default"/>
      <w:spacing w:val="0"/>
      <w:position w:val="6"/>
      <w:sz w:val="16"/>
    </w:rPr>
  </w:style>
  <w:style w:type="paragraph" w:styleId="NormalIndent">
    <w:name w:val="Normal Indent"/>
    <w:basedOn w:val="Normal"/>
    <w:semiHidden/>
    <w:unhideWhenUsed/>
    <w:rsid w:val="00FC1310"/>
    <w:pPr>
      <w:spacing w:before="0" w:after="0" w:line="240" w:lineRule="auto"/>
      <w:ind w:left="360"/>
    </w:pPr>
    <w:rPr>
      <w:rFonts w:ascii="Times New Roman" w:eastAsia="Times New Roman" w:hAnsi="Times New Roman" w:cs="Times New Roman"/>
      <w:sz w:val="20"/>
      <w:szCs w:val="20"/>
      <w:lang w:val="en-US"/>
    </w:rPr>
  </w:style>
  <w:style w:type="paragraph" w:customStyle="1" w:styleId="Footnote">
    <w:name w:val="Foot note"/>
    <w:basedOn w:val="FootnoteText"/>
    <w:rsid w:val="00FC1310"/>
  </w:style>
  <w:style w:type="character" w:customStyle="1" w:styleId="BulletSingleChar">
    <w:name w:val="Bullet Single Char"/>
    <w:basedOn w:val="DefaultParagraphFont"/>
    <w:link w:val="BulletSingle"/>
    <w:locked/>
    <w:rsid w:val="00BD0C47"/>
    <w:rPr>
      <w:noProof/>
    </w:rPr>
  </w:style>
  <w:style w:type="paragraph" w:customStyle="1" w:styleId="BulletSingle">
    <w:name w:val="Bullet Single"/>
    <w:basedOn w:val="Normal"/>
    <w:link w:val="BulletSingleChar"/>
    <w:rsid w:val="00BD0C47"/>
    <w:pPr>
      <w:tabs>
        <w:tab w:val="left" w:pos="288"/>
      </w:tabs>
      <w:spacing w:before="0" w:after="40" w:line="240" w:lineRule="auto"/>
      <w:ind w:left="288" w:hanging="288"/>
    </w:pPr>
    <w:rPr>
      <w:noProof/>
      <w:sz w:val="22"/>
    </w:rPr>
  </w:style>
  <w:style w:type="paragraph" w:customStyle="1" w:styleId="Divider">
    <w:name w:val="Divider"/>
    <w:basedOn w:val="Heading2"/>
    <w:qFormat/>
    <w:rsid w:val="00BD0C47"/>
    <w:pPr>
      <w:numPr>
        <w:ilvl w:val="0"/>
        <w:numId w:val="0"/>
      </w:numPr>
      <w:spacing w:before="3000"/>
      <w:ind w:left="900" w:hanging="900"/>
      <w:jc w:val="right"/>
    </w:pPr>
  </w:style>
  <w:style w:type="paragraph" w:customStyle="1" w:styleId="CoverHeading2">
    <w:name w:val="Cover Heading 2"/>
    <w:basedOn w:val="Normal"/>
    <w:rsid w:val="00BD0C47"/>
    <w:pPr>
      <w:spacing w:before="0" w:after="200" w:line="360" w:lineRule="exact"/>
      <w:ind w:right="851"/>
      <w:jc w:val="right"/>
    </w:pPr>
    <w:rPr>
      <w:rFonts w:ascii="Jacobs Chronos" w:eastAsiaTheme="minorEastAsia" w:hAnsi="Jacobs Chronos" w:cs="Jacobs Chronos"/>
      <w:b/>
      <w:sz w:val="32"/>
      <w:szCs w:val="24"/>
      <w:lang w:val="en-US"/>
    </w:rPr>
  </w:style>
  <w:style w:type="paragraph" w:customStyle="1" w:styleId="CoverDate2">
    <w:name w:val="Cover Date 2"/>
    <w:basedOn w:val="Normal"/>
    <w:rsid w:val="00BD0C47"/>
    <w:pPr>
      <w:spacing w:before="0" w:after="200" w:line="280" w:lineRule="exact"/>
      <w:ind w:right="851"/>
      <w:jc w:val="right"/>
    </w:pPr>
    <w:rPr>
      <w:rFonts w:ascii="Jacobs Chronos" w:eastAsiaTheme="minorEastAsia" w:hAnsi="Jacobs Chronos" w:cs="Jacobs Chronos"/>
      <w:b/>
      <w:color w:val="6C6F70"/>
      <w:szCs w:val="24"/>
      <w:lang w:val="en-US"/>
    </w:rPr>
  </w:style>
  <w:style w:type="paragraph" w:customStyle="1" w:styleId="CoverTitle">
    <w:name w:val="Cover Title"/>
    <w:basedOn w:val="CoverHeading2"/>
    <w:rsid w:val="00BD0C47"/>
    <w:rPr>
      <w:sz w:val="24"/>
    </w:rPr>
  </w:style>
  <w:style w:type="paragraph" w:customStyle="1" w:styleId="Summary">
    <w:name w:val="Summary"/>
    <w:basedOn w:val="Normal"/>
    <w:next w:val="Normal"/>
    <w:uiPriority w:val="1"/>
    <w:qFormat/>
    <w:rsid w:val="00401C8B"/>
    <w:pPr>
      <w:pageBreakBefore/>
      <w:spacing w:before="0" w:line="320" w:lineRule="exact"/>
    </w:pPr>
    <w:rPr>
      <w:rFonts w:ascii="Jacobs Chronos" w:eastAsiaTheme="minorEastAsia" w:hAnsi="Jacobs Chronos" w:cs="Jacobs Chronos"/>
      <w:b/>
      <w:sz w:val="32"/>
      <w:szCs w:val="24"/>
      <w:lang w:val="en-US"/>
    </w:rPr>
  </w:style>
  <w:style w:type="paragraph" w:customStyle="1" w:styleId="AppESHeading1">
    <w:name w:val="App ES Heading 1"/>
    <w:basedOn w:val="Heading1"/>
    <w:qFormat/>
    <w:rsid w:val="00401C8B"/>
    <w:pPr>
      <w:numPr>
        <w:numId w:val="0"/>
      </w:numPr>
      <w:ind w:left="720" w:hanging="720"/>
    </w:pPr>
  </w:style>
  <w:style w:type="character" w:customStyle="1" w:styleId="ExampleTEXTChar1">
    <w:name w:val="Example TEXT Char1"/>
    <w:link w:val="ExampleTEXT"/>
    <w:locked/>
    <w:rsid w:val="00401C8B"/>
    <w:rPr>
      <w:rFonts w:ascii="Arial" w:eastAsia="Calibri" w:hAnsi="Arial" w:cs="Times New Roman"/>
      <w:color w:val="808080"/>
      <w:sz w:val="16"/>
      <w:lang w:val="x-none" w:eastAsia="x-none"/>
    </w:rPr>
  </w:style>
  <w:style w:type="paragraph" w:customStyle="1" w:styleId="ExampleTEXT">
    <w:name w:val="Example TEXT"/>
    <w:basedOn w:val="ListParagraph"/>
    <w:link w:val="ExampleTEXTChar1"/>
    <w:autoRedefine/>
    <w:qFormat/>
    <w:rsid w:val="00401C8B"/>
    <w:pPr>
      <w:numPr>
        <w:numId w:val="0"/>
      </w:numPr>
      <w:spacing w:before="0" w:line="240" w:lineRule="auto"/>
    </w:pPr>
    <w:rPr>
      <w:rFonts w:ascii="Arial" w:eastAsia="Calibri" w:hAnsi="Arial" w:cs="Times New Roman"/>
      <w:color w:val="808080"/>
      <w:sz w:val="16"/>
      <w:lang w:val="x-none" w:eastAsia="x-none"/>
    </w:rPr>
  </w:style>
  <w:style w:type="paragraph" w:customStyle="1" w:styleId="AppHeading1">
    <w:name w:val="App Heading 1"/>
    <w:basedOn w:val="Heading1"/>
    <w:qFormat/>
    <w:rsid w:val="008A2299"/>
  </w:style>
  <w:style w:type="paragraph" w:customStyle="1" w:styleId="AppHeading2">
    <w:name w:val="App Heading 2"/>
    <w:basedOn w:val="Heading2"/>
    <w:qFormat/>
    <w:rsid w:val="00401C8B"/>
  </w:style>
  <w:style w:type="paragraph" w:customStyle="1" w:styleId="AppHeading3">
    <w:name w:val="App Heading 3"/>
    <w:basedOn w:val="Heading3"/>
    <w:qFormat/>
    <w:rsid w:val="00C247BF"/>
  </w:style>
  <w:style w:type="paragraph" w:customStyle="1" w:styleId="TableBullet">
    <w:name w:val="Table Bullet"/>
    <w:basedOn w:val="Bullet1"/>
    <w:qFormat/>
    <w:rsid w:val="00270AF8"/>
    <w:pPr>
      <w:ind w:left="275" w:hanging="275"/>
    </w:pPr>
    <w:rPr>
      <w:sz w:val="22"/>
    </w:rPr>
  </w:style>
  <w:style w:type="table" w:customStyle="1" w:styleId="TableGrid1">
    <w:name w:val="Table Grid1"/>
    <w:basedOn w:val="TableNormal"/>
    <w:uiPriority w:val="59"/>
    <w:rsid w:val="00270AF8"/>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8033">
      <w:bodyDiv w:val="1"/>
      <w:marLeft w:val="0"/>
      <w:marRight w:val="0"/>
      <w:marTop w:val="0"/>
      <w:marBottom w:val="0"/>
      <w:divBdr>
        <w:top w:val="none" w:sz="0" w:space="0" w:color="auto"/>
        <w:left w:val="none" w:sz="0" w:space="0" w:color="auto"/>
        <w:bottom w:val="none" w:sz="0" w:space="0" w:color="auto"/>
        <w:right w:val="none" w:sz="0" w:space="0" w:color="auto"/>
      </w:divBdr>
    </w:div>
    <w:div w:id="109905013">
      <w:bodyDiv w:val="1"/>
      <w:marLeft w:val="0"/>
      <w:marRight w:val="0"/>
      <w:marTop w:val="0"/>
      <w:marBottom w:val="0"/>
      <w:divBdr>
        <w:top w:val="none" w:sz="0" w:space="0" w:color="auto"/>
        <w:left w:val="none" w:sz="0" w:space="0" w:color="auto"/>
        <w:bottom w:val="none" w:sz="0" w:space="0" w:color="auto"/>
        <w:right w:val="none" w:sz="0" w:space="0" w:color="auto"/>
      </w:divBdr>
    </w:div>
    <w:div w:id="185023916">
      <w:bodyDiv w:val="1"/>
      <w:marLeft w:val="0"/>
      <w:marRight w:val="0"/>
      <w:marTop w:val="0"/>
      <w:marBottom w:val="0"/>
      <w:divBdr>
        <w:top w:val="none" w:sz="0" w:space="0" w:color="auto"/>
        <w:left w:val="none" w:sz="0" w:space="0" w:color="auto"/>
        <w:bottom w:val="none" w:sz="0" w:space="0" w:color="auto"/>
        <w:right w:val="none" w:sz="0" w:space="0" w:color="auto"/>
      </w:divBdr>
    </w:div>
    <w:div w:id="237519385">
      <w:bodyDiv w:val="1"/>
      <w:marLeft w:val="0"/>
      <w:marRight w:val="0"/>
      <w:marTop w:val="0"/>
      <w:marBottom w:val="0"/>
      <w:divBdr>
        <w:top w:val="none" w:sz="0" w:space="0" w:color="auto"/>
        <w:left w:val="none" w:sz="0" w:space="0" w:color="auto"/>
        <w:bottom w:val="none" w:sz="0" w:space="0" w:color="auto"/>
        <w:right w:val="none" w:sz="0" w:space="0" w:color="auto"/>
      </w:divBdr>
    </w:div>
    <w:div w:id="262081311">
      <w:bodyDiv w:val="1"/>
      <w:marLeft w:val="0"/>
      <w:marRight w:val="0"/>
      <w:marTop w:val="0"/>
      <w:marBottom w:val="0"/>
      <w:divBdr>
        <w:top w:val="none" w:sz="0" w:space="0" w:color="auto"/>
        <w:left w:val="none" w:sz="0" w:space="0" w:color="auto"/>
        <w:bottom w:val="none" w:sz="0" w:space="0" w:color="auto"/>
        <w:right w:val="none" w:sz="0" w:space="0" w:color="auto"/>
      </w:divBdr>
    </w:div>
    <w:div w:id="364526589">
      <w:bodyDiv w:val="1"/>
      <w:marLeft w:val="0"/>
      <w:marRight w:val="0"/>
      <w:marTop w:val="0"/>
      <w:marBottom w:val="0"/>
      <w:divBdr>
        <w:top w:val="none" w:sz="0" w:space="0" w:color="auto"/>
        <w:left w:val="none" w:sz="0" w:space="0" w:color="auto"/>
        <w:bottom w:val="none" w:sz="0" w:space="0" w:color="auto"/>
        <w:right w:val="none" w:sz="0" w:space="0" w:color="auto"/>
      </w:divBdr>
    </w:div>
    <w:div w:id="484472212">
      <w:bodyDiv w:val="1"/>
      <w:marLeft w:val="0"/>
      <w:marRight w:val="0"/>
      <w:marTop w:val="0"/>
      <w:marBottom w:val="0"/>
      <w:divBdr>
        <w:top w:val="none" w:sz="0" w:space="0" w:color="auto"/>
        <w:left w:val="none" w:sz="0" w:space="0" w:color="auto"/>
        <w:bottom w:val="none" w:sz="0" w:space="0" w:color="auto"/>
        <w:right w:val="none" w:sz="0" w:space="0" w:color="auto"/>
      </w:divBdr>
    </w:div>
    <w:div w:id="593127449">
      <w:bodyDiv w:val="1"/>
      <w:marLeft w:val="0"/>
      <w:marRight w:val="0"/>
      <w:marTop w:val="0"/>
      <w:marBottom w:val="0"/>
      <w:divBdr>
        <w:top w:val="none" w:sz="0" w:space="0" w:color="auto"/>
        <w:left w:val="none" w:sz="0" w:space="0" w:color="auto"/>
        <w:bottom w:val="none" w:sz="0" w:space="0" w:color="auto"/>
        <w:right w:val="none" w:sz="0" w:space="0" w:color="auto"/>
      </w:divBdr>
    </w:div>
    <w:div w:id="618536902">
      <w:bodyDiv w:val="1"/>
      <w:marLeft w:val="0"/>
      <w:marRight w:val="0"/>
      <w:marTop w:val="0"/>
      <w:marBottom w:val="0"/>
      <w:divBdr>
        <w:top w:val="none" w:sz="0" w:space="0" w:color="auto"/>
        <w:left w:val="none" w:sz="0" w:space="0" w:color="auto"/>
        <w:bottom w:val="none" w:sz="0" w:space="0" w:color="auto"/>
        <w:right w:val="none" w:sz="0" w:space="0" w:color="auto"/>
      </w:divBdr>
    </w:div>
    <w:div w:id="625740696">
      <w:bodyDiv w:val="1"/>
      <w:marLeft w:val="0"/>
      <w:marRight w:val="0"/>
      <w:marTop w:val="0"/>
      <w:marBottom w:val="0"/>
      <w:divBdr>
        <w:top w:val="none" w:sz="0" w:space="0" w:color="auto"/>
        <w:left w:val="none" w:sz="0" w:space="0" w:color="auto"/>
        <w:bottom w:val="none" w:sz="0" w:space="0" w:color="auto"/>
        <w:right w:val="none" w:sz="0" w:space="0" w:color="auto"/>
      </w:divBdr>
    </w:div>
    <w:div w:id="684285615">
      <w:bodyDiv w:val="1"/>
      <w:marLeft w:val="0"/>
      <w:marRight w:val="0"/>
      <w:marTop w:val="0"/>
      <w:marBottom w:val="0"/>
      <w:divBdr>
        <w:top w:val="none" w:sz="0" w:space="0" w:color="auto"/>
        <w:left w:val="none" w:sz="0" w:space="0" w:color="auto"/>
        <w:bottom w:val="none" w:sz="0" w:space="0" w:color="auto"/>
        <w:right w:val="none" w:sz="0" w:space="0" w:color="auto"/>
      </w:divBdr>
    </w:div>
    <w:div w:id="713818867">
      <w:bodyDiv w:val="1"/>
      <w:marLeft w:val="0"/>
      <w:marRight w:val="0"/>
      <w:marTop w:val="0"/>
      <w:marBottom w:val="0"/>
      <w:divBdr>
        <w:top w:val="none" w:sz="0" w:space="0" w:color="auto"/>
        <w:left w:val="none" w:sz="0" w:space="0" w:color="auto"/>
        <w:bottom w:val="none" w:sz="0" w:space="0" w:color="auto"/>
        <w:right w:val="none" w:sz="0" w:space="0" w:color="auto"/>
      </w:divBdr>
    </w:div>
    <w:div w:id="739597056">
      <w:bodyDiv w:val="1"/>
      <w:marLeft w:val="0"/>
      <w:marRight w:val="0"/>
      <w:marTop w:val="0"/>
      <w:marBottom w:val="0"/>
      <w:divBdr>
        <w:top w:val="none" w:sz="0" w:space="0" w:color="auto"/>
        <w:left w:val="none" w:sz="0" w:space="0" w:color="auto"/>
        <w:bottom w:val="none" w:sz="0" w:space="0" w:color="auto"/>
        <w:right w:val="none" w:sz="0" w:space="0" w:color="auto"/>
      </w:divBdr>
    </w:div>
    <w:div w:id="742332885">
      <w:bodyDiv w:val="1"/>
      <w:marLeft w:val="0"/>
      <w:marRight w:val="0"/>
      <w:marTop w:val="0"/>
      <w:marBottom w:val="0"/>
      <w:divBdr>
        <w:top w:val="none" w:sz="0" w:space="0" w:color="auto"/>
        <w:left w:val="none" w:sz="0" w:space="0" w:color="auto"/>
        <w:bottom w:val="none" w:sz="0" w:space="0" w:color="auto"/>
        <w:right w:val="none" w:sz="0" w:space="0" w:color="auto"/>
      </w:divBdr>
    </w:div>
    <w:div w:id="758410856">
      <w:bodyDiv w:val="1"/>
      <w:marLeft w:val="0"/>
      <w:marRight w:val="0"/>
      <w:marTop w:val="0"/>
      <w:marBottom w:val="0"/>
      <w:divBdr>
        <w:top w:val="none" w:sz="0" w:space="0" w:color="auto"/>
        <w:left w:val="none" w:sz="0" w:space="0" w:color="auto"/>
        <w:bottom w:val="none" w:sz="0" w:space="0" w:color="auto"/>
        <w:right w:val="none" w:sz="0" w:space="0" w:color="auto"/>
      </w:divBdr>
    </w:div>
    <w:div w:id="919488418">
      <w:bodyDiv w:val="1"/>
      <w:marLeft w:val="0"/>
      <w:marRight w:val="0"/>
      <w:marTop w:val="0"/>
      <w:marBottom w:val="0"/>
      <w:divBdr>
        <w:top w:val="none" w:sz="0" w:space="0" w:color="auto"/>
        <w:left w:val="none" w:sz="0" w:space="0" w:color="auto"/>
        <w:bottom w:val="none" w:sz="0" w:space="0" w:color="auto"/>
        <w:right w:val="none" w:sz="0" w:space="0" w:color="auto"/>
      </w:divBdr>
    </w:div>
    <w:div w:id="1020667494">
      <w:bodyDiv w:val="1"/>
      <w:marLeft w:val="0"/>
      <w:marRight w:val="0"/>
      <w:marTop w:val="0"/>
      <w:marBottom w:val="0"/>
      <w:divBdr>
        <w:top w:val="none" w:sz="0" w:space="0" w:color="auto"/>
        <w:left w:val="none" w:sz="0" w:space="0" w:color="auto"/>
        <w:bottom w:val="none" w:sz="0" w:space="0" w:color="auto"/>
        <w:right w:val="none" w:sz="0" w:space="0" w:color="auto"/>
      </w:divBdr>
    </w:div>
    <w:div w:id="1038555548">
      <w:bodyDiv w:val="1"/>
      <w:marLeft w:val="0"/>
      <w:marRight w:val="0"/>
      <w:marTop w:val="0"/>
      <w:marBottom w:val="0"/>
      <w:divBdr>
        <w:top w:val="none" w:sz="0" w:space="0" w:color="auto"/>
        <w:left w:val="none" w:sz="0" w:space="0" w:color="auto"/>
        <w:bottom w:val="none" w:sz="0" w:space="0" w:color="auto"/>
        <w:right w:val="none" w:sz="0" w:space="0" w:color="auto"/>
      </w:divBdr>
    </w:div>
    <w:div w:id="1042245170">
      <w:bodyDiv w:val="1"/>
      <w:marLeft w:val="0"/>
      <w:marRight w:val="0"/>
      <w:marTop w:val="0"/>
      <w:marBottom w:val="0"/>
      <w:divBdr>
        <w:top w:val="none" w:sz="0" w:space="0" w:color="auto"/>
        <w:left w:val="none" w:sz="0" w:space="0" w:color="auto"/>
        <w:bottom w:val="none" w:sz="0" w:space="0" w:color="auto"/>
        <w:right w:val="none" w:sz="0" w:space="0" w:color="auto"/>
      </w:divBdr>
    </w:div>
    <w:div w:id="1059740904">
      <w:bodyDiv w:val="1"/>
      <w:marLeft w:val="0"/>
      <w:marRight w:val="0"/>
      <w:marTop w:val="0"/>
      <w:marBottom w:val="0"/>
      <w:divBdr>
        <w:top w:val="none" w:sz="0" w:space="0" w:color="auto"/>
        <w:left w:val="none" w:sz="0" w:space="0" w:color="auto"/>
        <w:bottom w:val="none" w:sz="0" w:space="0" w:color="auto"/>
        <w:right w:val="none" w:sz="0" w:space="0" w:color="auto"/>
      </w:divBdr>
    </w:div>
    <w:div w:id="1289429556">
      <w:bodyDiv w:val="1"/>
      <w:marLeft w:val="0"/>
      <w:marRight w:val="0"/>
      <w:marTop w:val="0"/>
      <w:marBottom w:val="0"/>
      <w:divBdr>
        <w:top w:val="none" w:sz="0" w:space="0" w:color="auto"/>
        <w:left w:val="none" w:sz="0" w:space="0" w:color="auto"/>
        <w:bottom w:val="none" w:sz="0" w:space="0" w:color="auto"/>
        <w:right w:val="none" w:sz="0" w:space="0" w:color="auto"/>
      </w:divBdr>
    </w:div>
    <w:div w:id="1468357662">
      <w:bodyDiv w:val="1"/>
      <w:marLeft w:val="0"/>
      <w:marRight w:val="0"/>
      <w:marTop w:val="0"/>
      <w:marBottom w:val="0"/>
      <w:divBdr>
        <w:top w:val="none" w:sz="0" w:space="0" w:color="auto"/>
        <w:left w:val="none" w:sz="0" w:space="0" w:color="auto"/>
        <w:bottom w:val="none" w:sz="0" w:space="0" w:color="auto"/>
        <w:right w:val="none" w:sz="0" w:space="0" w:color="auto"/>
      </w:divBdr>
    </w:div>
    <w:div w:id="1599216561">
      <w:bodyDiv w:val="1"/>
      <w:marLeft w:val="0"/>
      <w:marRight w:val="0"/>
      <w:marTop w:val="0"/>
      <w:marBottom w:val="0"/>
      <w:divBdr>
        <w:top w:val="none" w:sz="0" w:space="0" w:color="auto"/>
        <w:left w:val="none" w:sz="0" w:space="0" w:color="auto"/>
        <w:bottom w:val="none" w:sz="0" w:space="0" w:color="auto"/>
        <w:right w:val="none" w:sz="0" w:space="0" w:color="auto"/>
      </w:divBdr>
    </w:div>
    <w:div w:id="1719086049">
      <w:bodyDiv w:val="1"/>
      <w:marLeft w:val="0"/>
      <w:marRight w:val="0"/>
      <w:marTop w:val="0"/>
      <w:marBottom w:val="0"/>
      <w:divBdr>
        <w:top w:val="none" w:sz="0" w:space="0" w:color="auto"/>
        <w:left w:val="none" w:sz="0" w:space="0" w:color="auto"/>
        <w:bottom w:val="none" w:sz="0" w:space="0" w:color="auto"/>
        <w:right w:val="none" w:sz="0" w:space="0" w:color="auto"/>
      </w:divBdr>
    </w:div>
    <w:div w:id="1936553760">
      <w:bodyDiv w:val="1"/>
      <w:marLeft w:val="0"/>
      <w:marRight w:val="0"/>
      <w:marTop w:val="0"/>
      <w:marBottom w:val="0"/>
      <w:divBdr>
        <w:top w:val="none" w:sz="0" w:space="0" w:color="auto"/>
        <w:left w:val="none" w:sz="0" w:space="0" w:color="auto"/>
        <w:bottom w:val="none" w:sz="0" w:space="0" w:color="auto"/>
        <w:right w:val="none" w:sz="0" w:space="0" w:color="auto"/>
      </w:divBdr>
    </w:div>
    <w:div w:id="1951474126">
      <w:bodyDiv w:val="1"/>
      <w:marLeft w:val="0"/>
      <w:marRight w:val="0"/>
      <w:marTop w:val="0"/>
      <w:marBottom w:val="0"/>
      <w:divBdr>
        <w:top w:val="none" w:sz="0" w:space="0" w:color="auto"/>
        <w:left w:val="none" w:sz="0" w:space="0" w:color="auto"/>
        <w:bottom w:val="none" w:sz="0" w:space="0" w:color="auto"/>
        <w:right w:val="none" w:sz="0" w:space="0" w:color="auto"/>
      </w:divBdr>
    </w:div>
    <w:div w:id="206582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98" Type="http://schemas.openxmlformats.org/officeDocument/2006/relationships/image" Target="media/image2.jpeg"/><Relationship Id="rId3" Type="http://schemas.openxmlformats.org/officeDocument/2006/relationships/styles" Target="styles.xml"/><Relationship Id="rId97" Type="http://schemas.openxmlformats.org/officeDocument/2006/relationships/hyperlink" Target="mailto:info@peelregion.ca" TargetMode="Externa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info@peelregion.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99" Type="http://schemas.openxmlformats.org/officeDocument/2006/relationships/header" Target="header4.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10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eelRegion">
      <a:dk1>
        <a:sysClr val="windowText" lastClr="000000"/>
      </a:dk1>
      <a:lt1>
        <a:sysClr val="window" lastClr="FFFFFF"/>
      </a:lt1>
      <a:dk2>
        <a:srgbClr val="44546A"/>
      </a:dk2>
      <a:lt2>
        <a:srgbClr val="E7E6E6"/>
      </a:lt2>
      <a:accent1>
        <a:srgbClr val="0066B3"/>
      </a:accent1>
      <a:accent2>
        <a:srgbClr val="ED7D31"/>
      </a:accent2>
      <a:accent3>
        <a:srgbClr val="A5A5A5"/>
      </a:accent3>
      <a:accent4>
        <a:srgbClr val="FFC000"/>
      </a:accent4>
      <a:accent5>
        <a:srgbClr val="5B9BD5"/>
      </a:accent5>
      <a:accent6>
        <a:srgbClr val="70AD47"/>
      </a:accent6>
      <a:hlink>
        <a:srgbClr val="0066B3"/>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79ECC-2E00-41C7-B676-DA814B46F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Vertical CADD Standards Version 1.3 November 2020</vt:lpstr>
    </vt:vector>
  </TitlesOfParts>
  <Company>Region of Peel</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Vertical CADD Standards Version 1.3 November 2020</dc:title>
  <dc:subject/>
  <dc:creator>MacEachern, Stephen</dc:creator>
  <cp:keywords/>
  <dc:description/>
  <cp:lastModifiedBy>Ross, Deborah/TOR</cp:lastModifiedBy>
  <cp:revision>3</cp:revision>
  <dcterms:created xsi:type="dcterms:W3CDTF">2020-11-16T19:11:00Z</dcterms:created>
  <dcterms:modified xsi:type="dcterms:W3CDTF">2020-11-16T19:12:00Z</dcterms:modified>
</cp:coreProperties>
</file>