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AE6E" w14:textId="28DE05D8" w:rsidR="004973CE" w:rsidRDefault="37356059" w:rsidP="37356059">
      <w:pPr>
        <w:jc w:val="center"/>
      </w:pPr>
      <w:r w:rsidRPr="37356059">
        <w:rPr>
          <w:rFonts w:ascii="Calibri" w:eastAsia="Calibri" w:hAnsi="Calibri" w:cs="Calibri"/>
          <w:b/>
          <w:bCs/>
          <w:u w:val="single"/>
        </w:rPr>
        <w:t>Extension Activity</w:t>
      </w:r>
    </w:p>
    <w:tbl>
      <w:tblPr>
        <w:tblStyle w:val="TableGrid"/>
        <w:tblW w:w="9360" w:type="dxa"/>
        <w:tblLayout w:type="fixed"/>
        <w:tblLook w:val="04A0" w:firstRow="1" w:lastRow="0" w:firstColumn="1" w:lastColumn="0" w:noHBand="0" w:noVBand="1"/>
      </w:tblPr>
      <w:tblGrid>
        <w:gridCol w:w="4680"/>
        <w:gridCol w:w="4680"/>
      </w:tblGrid>
      <w:tr w:rsidR="37356059" w14:paraId="6C525489" w14:textId="77777777" w:rsidTr="00C84B6B">
        <w:tc>
          <w:tcPr>
            <w:tcW w:w="468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54B81828" w14:textId="41551D9D" w:rsidR="37356059" w:rsidRDefault="37356059" w:rsidP="37356059">
            <w:pPr>
              <w:rPr>
                <w:rFonts w:ascii="Calibri" w:eastAsia="Calibri" w:hAnsi="Calibri" w:cs="Calibri"/>
                <w:color w:val="000000" w:themeColor="text1"/>
              </w:rPr>
            </w:pPr>
            <w:r w:rsidRPr="37356059">
              <w:rPr>
                <w:rFonts w:ascii="Calibri" w:eastAsia="Calibri" w:hAnsi="Calibri" w:cs="Calibri"/>
                <w:b/>
                <w:bCs/>
              </w:rPr>
              <w:t xml:space="preserve">Activity Title: </w:t>
            </w:r>
            <w:r w:rsidRPr="001D367A">
              <w:rPr>
                <w:rFonts w:ascii="Calibri" w:eastAsia="Calibri" w:hAnsi="Calibri" w:cs="Calibri"/>
              </w:rPr>
              <w:t>Waste Management Careers</w:t>
            </w:r>
          </w:p>
        </w:tc>
        <w:tc>
          <w:tcPr>
            <w:tcW w:w="468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7914A35F" w14:textId="0BF4BB33" w:rsidR="37356059" w:rsidRDefault="37356059" w:rsidP="37356059">
            <w:pPr>
              <w:rPr>
                <w:rFonts w:ascii="Calibri" w:eastAsia="Calibri" w:hAnsi="Calibri" w:cs="Calibri"/>
                <w:color w:val="000000" w:themeColor="text1"/>
              </w:rPr>
            </w:pPr>
            <w:r w:rsidRPr="37356059">
              <w:rPr>
                <w:rFonts w:ascii="Calibri" w:eastAsia="Calibri" w:hAnsi="Calibri" w:cs="Calibri"/>
                <w:b/>
                <w:bCs/>
                <w:color w:val="000000" w:themeColor="text1"/>
              </w:rPr>
              <w:t xml:space="preserve">Duration: </w:t>
            </w:r>
            <w:r w:rsidRPr="37356059">
              <w:rPr>
                <w:rFonts w:ascii="Calibri" w:eastAsia="Calibri" w:hAnsi="Calibri" w:cs="Calibri"/>
                <w:color w:val="000000" w:themeColor="text1"/>
              </w:rPr>
              <w:t xml:space="preserve">Multiple periods </w:t>
            </w:r>
          </w:p>
        </w:tc>
      </w:tr>
      <w:tr w:rsidR="37356059" w14:paraId="0C5E5FFE" w14:textId="77777777" w:rsidTr="00C84B6B">
        <w:tc>
          <w:tcPr>
            <w:tcW w:w="9360"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593DD004" w14:textId="3867DE8B" w:rsidR="37356059" w:rsidRDefault="37356059">
            <w:r w:rsidRPr="37356059">
              <w:rPr>
                <w:rFonts w:ascii="Calibri" w:eastAsia="Calibri" w:hAnsi="Calibri" w:cs="Calibri"/>
                <w:b/>
                <w:bCs/>
                <w:color w:val="000000" w:themeColor="text1"/>
              </w:rPr>
              <w:t>Objective:</w:t>
            </w:r>
          </w:p>
        </w:tc>
      </w:tr>
      <w:tr w:rsidR="37356059" w14:paraId="2DA4CC9B" w14:textId="77777777" w:rsidTr="00C84B6B">
        <w:tc>
          <w:tcPr>
            <w:tcW w:w="9360" w:type="dxa"/>
            <w:gridSpan w:val="2"/>
            <w:tcBorders>
              <w:top w:val="single" w:sz="8" w:space="0" w:color="auto"/>
              <w:left w:val="single" w:sz="8" w:space="0" w:color="auto"/>
              <w:bottom w:val="single" w:sz="8" w:space="0" w:color="auto"/>
              <w:right w:val="single" w:sz="8" w:space="0" w:color="auto"/>
            </w:tcBorders>
          </w:tcPr>
          <w:p w14:paraId="243BF226" w14:textId="77777777" w:rsidR="005B6BC9" w:rsidRDefault="37356059" w:rsidP="001D367A">
            <w:pPr>
              <w:rPr>
                <w:rFonts w:ascii="Calibri" w:eastAsia="Calibri" w:hAnsi="Calibri" w:cs="Calibri"/>
              </w:rPr>
            </w:pPr>
            <w:r w:rsidRPr="37356059">
              <w:rPr>
                <w:rFonts w:ascii="Calibri" w:eastAsia="Calibri" w:hAnsi="Calibri" w:cs="Calibri"/>
              </w:rPr>
              <w:t xml:space="preserve">In this activity, students will learn about </w:t>
            </w:r>
            <w:r w:rsidR="001F2E10">
              <w:rPr>
                <w:rFonts w:ascii="Calibri" w:eastAsia="Calibri" w:hAnsi="Calibri" w:cs="Calibri"/>
              </w:rPr>
              <w:t xml:space="preserve">and research careers in the waste management industry. Students will select a career option and research what is involved in the role, why the role is important and what skills, attributes and experiences are needed for the role. There are many different roles </w:t>
            </w:r>
            <w:r w:rsidR="00C83ACF">
              <w:rPr>
                <w:rFonts w:ascii="Calibri" w:eastAsia="Calibri" w:hAnsi="Calibri" w:cs="Calibri"/>
              </w:rPr>
              <w:t xml:space="preserve">in waste management and students are encouraged to think about the possibility of working or studying in this fiend in the future. This activity works well after completing the </w:t>
            </w:r>
          </w:p>
          <w:p w14:paraId="7003CD51" w14:textId="77777777" w:rsidR="005B6BC9" w:rsidRPr="005B6BC9" w:rsidRDefault="00D4558E" w:rsidP="005B6BC9">
            <w:pPr>
              <w:numPr>
                <w:ilvl w:val="0"/>
                <w:numId w:val="7"/>
              </w:numPr>
              <w:textAlignment w:val="center"/>
              <w:rPr>
                <w:rFonts w:cstheme="minorHAnsi"/>
              </w:rPr>
            </w:pPr>
            <w:hyperlink r:id="rId8" w:history="1">
              <w:r w:rsidR="005B6BC9" w:rsidRPr="005B6BC9">
                <w:rPr>
                  <w:rStyle w:val="Hyperlink"/>
                  <w:rFonts w:cstheme="minorHAnsi"/>
                </w:rPr>
                <w:t>https://liberty360.ca/PeelRegion/Organics/v3.html</w:t>
              </w:r>
            </w:hyperlink>
            <w:r w:rsidR="005B6BC9" w:rsidRPr="005B6BC9">
              <w:rPr>
                <w:rFonts w:cstheme="minorHAnsi"/>
              </w:rPr>
              <w:t xml:space="preserve">  </w:t>
            </w:r>
          </w:p>
          <w:p w14:paraId="5CE89103" w14:textId="77777777" w:rsidR="005B6BC9" w:rsidRPr="005B6BC9" w:rsidRDefault="00D4558E" w:rsidP="005B6BC9">
            <w:pPr>
              <w:numPr>
                <w:ilvl w:val="0"/>
                <w:numId w:val="7"/>
              </w:numPr>
              <w:textAlignment w:val="center"/>
              <w:rPr>
                <w:rFonts w:cstheme="minorHAnsi"/>
              </w:rPr>
            </w:pPr>
            <w:hyperlink r:id="rId9" w:history="1">
              <w:r w:rsidR="005B6BC9" w:rsidRPr="005B6BC9">
                <w:rPr>
                  <w:rStyle w:val="Hyperlink"/>
                  <w:rFonts w:cstheme="minorHAnsi"/>
                </w:rPr>
                <w:t>https://liberty360.ca/PeelRegion/WasteTransfer/v2.html</w:t>
              </w:r>
            </w:hyperlink>
            <w:r w:rsidR="005B6BC9" w:rsidRPr="005B6BC9">
              <w:rPr>
                <w:rFonts w:cstheme="minorHAnsi"/>
              </w:rPr>
              <w:t xml:space="preserve">  </w:t>
            </w:r>
          </w:p>
          <w:p w14:paraId="61101234" w14:textId="77777777" w:rsidR="005B6BC9" w:rsidRPr="005B6BC9" w:rsidRDefault="00D4558E" w:rsidP="005B6BC9">
            <w:pPr>
              <w:numPr>
                <w:ilvl w:val="0"/>
                <w:numId w:val="7"/>
              </w:numPr>
              <w:textAlignment w:val="center"/>
              <w:rPr>
                <w:rFonts w:cstheme="minorHAnsi"/>
              </w:rPr>
            </w:pPr>
            <w:hyperlink r:id="rId10" w:history="1">
              <w:r w:rsidR="005B6BC9" w:rsidRPr="005B6BC9">
                <w:rPr>
                  <w:rStyle w:val="Hyperlink"/>
                  <w:rFonts w:cstheme="minorHAnsi"/>
                </w:rPr>
                <w:t>https://liberty360.ca/PeelRegion/IntegratedWaste/v2.html</w:t>
              </w:r>
            </w:hyperlink>
            <w:r w:rsidR="005B6BC9" w:rsidRPr="005B6BC9">
              <w:rPr>
                <w:rFonts w:cstheme="minorHAnsi"/>
              </w:rPr>
              <w:t xml:space="preserve">  </w:t>
            </w:r>
          </w:p>
          <w:p w14:paraId="013FD03A" w14:textId="532DEF23" w:rsidR="001D367A" w:rsidRPr="002028B0" w:rsidRDefault="002028B0" w:rsidP="001D367A">
            <w:pPr>
              <w:rPr>
                <w:rFonts w:ascii="Calibri" w:eastAsia="Calibri" w:hAnsi="Calibri" w:cs="Calibri"/>
              </w:rPr>
            </w:pPr>
            <w:r>
              <w:rPr>
                <w:rFonts w:ascii="Calibri" w:eastAsia="Calibri" w:hAnsi="Calibri" w:cs="Calibri"/>
                <w:b/>
                <w:bCs/>
              </w:rPr>
              <w:t>link to the tours.</w:t>
            </w:r>
          </w:p>
          <w:p w14:paraId="4A8F8DD4" w14:textId="58138C25" w:rsidR="37356059" w:rsidRPr="001D367A" w:rsidRDefault="37356059" w:rsidP="001D367A">
            <w:pPr>
              <w:pStyle w:val="ListParagraph"/>
              <w:numPr>
                <w:ilvl w:val="0"/>
                <w:numId w:val="5"/>
              </w:numPr>
              <w:rPr>
                <w:rFonts w:eastAsiaTheme="minorEastAsia"/>
                <w:sz w:val="24"/>
                <w:szCs w:val="24"/>
              </w:rPr>
            </w:pPr>
            <w:r>
              <w:t xml:space="preserve">Suitable for Grade </w:t>
            </w:r>
            <w:r w:rsidR="00010B0A">
              <w:t>9</w:t>
            </w:r>
            <w:r>
              <w:t>-12</w:t>
            </w:r>
          </w:p>
        </w:tc>
      </w:tr>
      <w:tr w:rsidR="37356059" w14:paraId="1DEEF178" w14:textId="77777777" w:rsidTr="00C84B6B">
        <w:tc>
          <w:tcPr>
            <w:tcW w:w="9360"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183A729C" w14:textId="52078E8B" w:rsidR="37356059" w:rsidRDefault="002028B0">
            <w:r>
              <w:rPr>
                <w:rFonts w:ascii="Calibri" w:eastAsia="Calibri" w:hAnsi="Calibri" w:cs="Calibri"/>
                <w:b/>
                <w:bCs/>
                <w:color w:val="000000" w:themeColor="text1"/>
              </w:rPr>
              <w:t>Activity Set-up</w:t>
            </w:r>
          </w:p>
        </w:tc>
      </w:tr>
      <w:tr w:rsidR="37356059" w14:paraId="64720EA8" w14:textId="77777777" w:rsidTr="00C84B6B">
        <w:tc>
          <w:tcPr>
            <w:tcW w:w="9360" w:type="dxa"/>
            <w:gridSpan w:val="2"/>
            <w:tcBorders>
              <w:top w:val="single" w:sz="8" w:space="0" w:color="auto"/>
              <w:left w:val="single" w:sz="8" w:space="0" w:color="auto"/>
              <w:bottom w:val="single" w:sz="8" w:space="0" w:color="auto"/>
              <w:right w:val="single" w:sz="8" w:space="0" w:color="auto"/>
            </w:tcBorders>
          </w:tcPr>
          <w:p w14:paraId="216E64E1" w14:textId="4E559069" w:rsidR="37356059" w:rsidRDefault="001370D6" w:rsidP="001370D6">
            <w:pPr>
              <w:pStyle w:val="ListParagraph"/>
              <w:numPr>
                <w:ilvl w:val="0"/>
                <w:numId w:val="4"/>
              </w:numPr>
            </w:pPr>
            <w:r>
              <w:t>Have students watch</w:t>
            </w:r>
            <w:r w:rsidR="00356022">
              <w:t xml:space="preserve"> and read</w:t>
            </w:r>
            <w:r>
              <w:t xml:space="preserve"> one or more of the following videos</w:t>
            </w:r>
            <w:r w:rsidR="00356022">
              <w:t xml:space="preserve"> and staff highlights</w:t>
            </w:r>
            <w:r>
              <w:t>:</w:t>
            </w:r>
          </w:p>
          <w:p w14:paraId="61557F31" w14:textId="77777777" w:rsidR="001370D6" w:rsidRDefault="00D4558E" w:rsidP="001370D6">
            <w:pPr>
              <w:pStyle w:val="ListParagraph"/>
              <w:numPr>
                <w:ilvl w:val="1"/>
                <w:numId w:val="4"/>
              </w:numPr>
            </w:pPr>
            <w:hyperlink r:id="rId11" w:history="1">
              <w:r w:rsidR="008328F8">
                <w:rPr>
                  <w:rStyle w:val="Hyperlink"/>
                </w:rPr>
                <w:t>What happens to your recycling - YouTube</w:t>
              </w:r>
            </w:hyperlink>
            <w:r w:rsidR="008328F8">
              <w:t xml:space="preserve"> </w:t>
            </w:r>
          </w:p>
          <w:p w14:paraId="78085E17" w14:textId="77777777" w:rsidR="008328F8" w:rsidRPr="00062CA2" w:rsidRDefault="00D4558E" w:rsidP="001370D6">
            <w:pPr>
              <w:pStyle w:val="ListParagraph"/>
              <w:numPr>
                <w:ilvl w:val="1"/>
                <w:numId w:val="4"/>
              </w:numPr>
              <w:rPr>
                <w:rStyle w:val="Hyperlink"/>
                <w:color w:val="auto"/>
                <w:u w:val="none"/>
              </w:rPr>
            </w:pPr>
            <w:hyperlink r:id="rId12" w:history="1">
              <w:r w:rsidR="00420BA1">
                <w:rPr>
                  <w:rStyle w:val="Hyperlink"/>
                </w:rPr>
                <w:t>A tour of Peel's recycling facility - YouTube</w:t>
              </w:r>
            </w:hyperlink>
          </w:p>
          <w:p w14:paraId="3CF0B5B6" w14:textId="120595EF" w:rsidR="0081444D" w:rsidRDefault="00D4558E" w:rsidP="001370D6">
            <w:pPr>
              <w:pStyle w:val="ListParagraph"/>
              <w:numPr>
                <w:ilvl w:val="1"/>
                <w:numId w:val="4"/>
              </w:numPr>
            </w:pPr>
            <w:hyperlink r:id="rId13" w:history="1">
              <w:r w:rsidR="0081444D">
                <w:rPr>
                  <w:rStyle w:val="Hyperlink"/>
                </w:rPr>
                <w:t>Waste - Community for Life Annual Report - Region of Peel (peelregion.ca)</w:t>
              </w:r>
            </w:hyperlink>
          </w:p>
          <w:p w14:paraId="1FA4ED4B" w14:textId="18610FDC" w:rsidR="0081444D" w:rsidRDefault="00D4558E" w:rsidP="001370D6">
            <w:pPr>
              <w:pStyle w:val="ListParagraph"/>
              <w:numPr>
                <w:ilvl w:val="1"/>
                <w:numId w:val="4"/>
              </w:numPr>
            </w:pPr>
            <w:hyperlink r:id="rId14" w:history="1">
              <w:r w:rsidR="00335F6D">
                <w:rPr>
                  <w:rStyle w:val="Hyperlink"/>
                </w:rPr>
                <w:t>Recycle Right - Region of Peel (peelregion.ca)</w:t>
              </w:r>
            </w:hyperlink>
          </w:p>
          <w:p w14:paraId="5C07207D" w14:textId="77B2560F" w:rsidR="008B0EFB" w:rsidRDefault="00D4558E" w:rsidP="001370D6">
            <w:pPr>
              <w:pStyle w:val="ListParagraph"/>
              <w:numPr>
                <w:ilvl w:val="1"/>
                <w:numId w:val="4"/>
              </w:numPr>
            </w:pPr>
            <w:hyperlink r:id="rId15" w:history="1">
              <w:r w:rsidR="008B0EFB">
                <w:rPr>
                  <w:rStyle w:val="Hyperlink"/>
                </w:rPr>
                <w:t>Organics - Region of Peel (peelregion.ca)</w:t>
              </w:r>
            </w:hyperlink>
          </w:p>
          <w:p w14:paraId="7AF68C40" w14:textId="491FD530" w:rsidR="008E48F4" w:rsidRDefault="00D4558E" w:rsidP="001370D6">
            <w:pPr>
              <w:pStyle w:val="ListParagraph"/>
              <w:numPr>
                <w:ilvl w:val="1"/>
                <w:numId w:val="4"/>
              </w:numPr>
            </w:pPr>
            <w:hyperlink r:id="rId16" w:history="1">
              <w:r w:rsidR="008E48F4">
                <w:rPr>
                  <w:rStyle w:val="Hyperlink"/>
                </w:rPr>
                <w:t>Life cycle of a banana in the Region of Peel - YouTube</w:t>
              </w:r>
            </w:hyperlink>
          </w:p>
          <w:p w14:paraId="0F501376" w14:textId="77777777" w:rsidR="00170999" w:rsidRPr="00D92902" w:rsidRDefault="00D4558E" w:rsidP="00170999">
            <w:pPr>
              <w:pStyle w:val="ListParagraph"/>
              <w:numPr>
                <w:ilvl w:val="1"/>
                <w:numId w:val="4"/>
              </w:numPr>
              <w:spacing w:after="160" w:line="259" w:lineRule="auto"/>
              <w:rPr>
                <w:rStyle w:val="Hyperlink"/>
                <w:color w:val="auto"/>
                <w:u w:val="none"/>
              </w:rPr>
            </w:pPr>
            <w:hyperlink r:id="rId17" w:history="1">
              <w:r w:rsidR="00170999">
                <w:rPr>
                  <w:rStyle w:val="Hyperlink"/>
                </w:rPr>
                <w:t>Waste bin repair service - People of Peel - Region of Peel (peelregion.ca)</w:t>
              </w:r>
            </w:hyperlink>
          </w:p>
          <w:p w14:paraId="0E0740F4" w14:textId="77777777" w:rsidR="00170999" w:rsidRDefault="00D4558E" w:rsidP="00170999">
            <w:pPr>
              <w:pStyle w:val="ListParagraph"/>
              <w:numPr>
                <w:ilvl w:val="1"/>
                <w:numId w:val="4"/>
              </w:numPr>
              <w:spacing w:after="160" w:line="259" w:lineRule="auto"/>
            </w:pPr>
            <w:hyperlink r:id="rId18" w:history="1">
              <w:r w:rsidR="00170999">
                <w:rPr>
                  <w:rStyle w:val="Hyperlink"/>
                </w:rPr>
                <w:t>Elio - People of Peel - Region of Peel (peelregion.ca)</w:t>
              </w:r>
            </w:hyperlink>
          </w:p>
          <w:p w14:paraId="47539520" w14:textId="77777777" w:rsidR="00170999" w:rsidRDefault="00D4558E" w:rsidP="00170999">
            <w:pPr>
              <w:pStyle w:val="ListParagraph"/>
              <w:numPr>
                <w:ilvl w:val="1"/>
                <w:numId w:val="4"/>
              </w:numPr>
              <w:spacing w:after="160" w:line="259" w:lineRule="auto"/>
            </w:pPr>
            <w:hyperlink r:id="rId19" w:history="1">
              <w:r w:rsidR="00170999">
                <w:rPr>
                  <w:rStyle w:val="Hyperlink"/>
                </w:rPr>
                <w:t>The summer job that kickstarted a career - People of Peel (peelregion.ca)</w:t>
              </w:r>
            </w:hyperlink>
          </w:p>
          <w:p w14:paraId="4173B769" w14:textId="44C39A60" w:rsidR="00170999" w:rsidRDefault="00D4558E" w:rsidP="00170999">
            <w:pPr>
              <w:pStyle w:val="ListParagraph"/>
              <w:numPr>
                <w:ilvl w:val="1"/>
                <w:numId w:val="4"/>
              </w:numPr>
              <w:spacing w:after="160" w:line="259" w:lineRule="auto"/>
            </w:pPr>
            <w:hyperlink r:id="rId20" w:history="1">
              <w:r w:rsidR="00170999">
                <w:rPr>
                  <w:rStyle w:val="Hyperlink"/>
                </w:rPr>
                <w:t>Boosting Ontario Blue Box Programs | TVO.org</w:t>
              </w:r>
            </w:hyperlink>
          </w:p>
          <w:p w14:paraId="6A1599C2" w14:textId="77777777" w:rsidR="00420BA1" w:rsidRDefault="00181CB7" w:rsidP="00181CB7">
            <w:pPr>
              <w:pStyle w:val="ListParagraph"/>
              <w:numPr>
                <w:ilvl w:val="0"/>
                <w:numId w:val="4"/>
              </w:numPr>
            </w:pPr>
            <w:r>
              <w:t>As a group, brainstorm professional waste careers that the students may be aware of using the discussion starters below.</w:t>
            </w:r>
          </w:p>
          <w:p w14:paraId="3911306B" w14:textId="77777777" w:rsidR="00181CB7" w:rsidRDefault="00181CB7" w:rsidP="00181CB7">
            <w:pPr>
              <w:pStyle w:val="ListParagraph"/>
              <w:numPr>
                <w:ilvl w:val="0"/>
                <w:numId w:val="4"/>
              </w:numPr>
            </w:pPr>
            <w:r>
              <w:t>Have students select a role or career to research and learn more about. You can assign roles or students can select a role that is interesting to them. Some resources that may be useful starting point for research are:</w:t>
            </w:r>
          </w:p>
          <w:p w14:paraId="0140B6F9" w14:textId="77777777" w:rsidR="00181CB7" w:rsidRDefault="004A6E10" w:rsidP="004A6E10">
            <w:pPr>
              <w:rPr>
                <w:b/>
                <w:bCs/>
              </w:rPr>
            </w:pPr>
            <w:r>
              <w:rPr>
                <w:b/>
                <w:bCs/>
              </w:rPr>
              <w:t>Background Information:</w:t>
            </w:r>
          </w:p>
          <w:p w14:paraId="0E0E3E4A" w14:textId="77777777" w:rsidR="004A6E10" w:rsidRDefault="004A6E10" w:rsidP="004A6E10">
            <w:pPr>
              <w:pStyle w:val="ListParagraph"/>
              <w:numPr>
                <w:ilvl w:val="0"/>
                <w:numId w:val="5"/>
              </w:numPr>
            </w:pPr>
            <w:r>
              <w:t xml:space="preserve">Careers in Waste </w:t>
            </w:r>
            <w:r w:rsidR="00B741CD">
              <w:t>Management are dynamic and exciting and offer individuals the opportunity to support their local community and provide an essential service for residents</w:t>
            </w:r>
            <w:r w:rsidR="005F1A92">
              <w:t xml:space="preserve">. If you enjoy problem solving, working in a team setting, and are looking for a career with a future and </w:t>
            </w:r>
            <w:r w:rsidR="00495EE9">
              <w:t>excellent pay and benefits, then a career in waste management may be for you!</w:t>
            </w:r>
          </w:p>
          <w:p w14:paraId="4AA12636" w14:textId="77777777" w:rsidR="0049263D" w:rsidRDefault="005F4740" w:rsidP="003366B2">
            <w:pPr>
              <w:pStyle w:val="ListParagraph"/>
              <w:numPr>
                <w:ilvl w:val="1"/>
                <w:numId w:val="5"/>
              </w:numPr>
            </w:pPr>
            <w:r>
              <w:t xml:space="preserve">Region of </w:t>
            </w:r>
            <w:r w:rsidR="007237DD">
              <w:t>Peel</w:t>
            </w:r>
            <w:r>
              <w:t xml:space="preserve"> -</w:t>
            </w:r>
            <w:r w:rsidR="007237DD">
              <w:t xml:space="preserve"> </w:t>
            </w:r>
            <w:r w:rsidR="007237DD" w:rsidRPr="008627B9">
              <w:rPr>
                <w:b/>
                <w:bCs/>
              </w:rPr>
              <w:t>Community for Life</w:t>
            </w:r>
            <w:r w:rsidR="007237DD">
              <w:t xml:space="preserve"> </w:t>
            </w:r>
            <w:r w:rsidR="00640BE6">
              <w:t>wants to strive on Living, Thriving and Leading to improve people’s lives, build communities that are integrated</w:t>
            </w:r>
            <w:r w:rsidR="00F25CF0">
              <w:t>, safe and improve service and confidence.</w:t>
            </w:r>
          </w:p>
          <w:p w14:paraId="419635A4" w14:textId="7A8DB9E7" w:rsidR="0038131E" w:rsidRDefault="0038131E" w:rsidP="003366B2">
            <w:pPr>
              <w:pStyle w:val="ListParagraph"/>
              <w:numPr>
                <w:ilvl w:val="1"/>
                <w:numId w:val="5"/>
              </w:numPr>
            </w:pPr>
            <w:r>
              <w:t xml:space="preserve">Regional Values – define how we work together and drive our daily interactions and decisions. We are </w:t>
            </w:r>
            <w:r>
              <w:rPr>
                <w:b/>
                <w:bCs/>
              </w:rPr>
              <w:t>empowered</w:t>
            </w:r>
            <w:r>
              <w:t xml:space="preserve"> to make a difference. We are all </w:t>
            </w:r>
            <w:r>
              <w:rPr>
                <w:b/>
                <w:bCs/>
              </w:rPr>
              <w:t>leaders</w:t>
            </w:r>
            <w:r>
              <w:t xml:space="preserve"> in the work we do. We pursue and embrace </w:t>
            </w:r>
            <w:r>
              <w:rPr>
                <w:b/>
                <w:bCs/>
              </w:rPr>
              <w:t>purposeful change</w:t>
            </w:r>
            <w:r>
              <w:t xml:space="preserve">, we are </w:t>
            </w:r>
            <w:r>
              <w:rPr>
                <w:b/>
                <w:bCs/>
              </w:rPr>
              <w:t xml:space="preserve">genuine </w:t>
            </w:r>
            <w:r>
              <w:t xml:space="preserve">and </w:t>
            </w:r>
            <w:r>
              <w:rPr>
                <w:b/>
                <w:bCs/>
              </w:rPr>
              <w:t xml:space="preserve">transparent, </w:t>
            </w:r>
            <w:r w:rsidR="00B85EC5">
              <w:t xml:space="preserve">we </w:t>
            </w:r>
            <w:r w:rsidR="00B85EC5">
              <w:rPr>
                <w:b/>
                <w:bCs/>
              </w:rPr>
              <w:t xml:space="preserve">care </w:t>
            </w:r>
            <w:r w:rsidR="00B85EC5">
              <w:t xml:space="preserve">about and </w:t>
            </w:r>
            <w:r w:rsidR="00B85EC5">
              <w:rPr>
                <w:b/>
                <w:bCs/>
              </w:rPr>
              <w:t xml:space="preserve">support </w:t>
            </w:r>
            <w:r w:rsidR="00B85EC5">
              <w:t xml:space="preserve">everyone’s well-being and success, we find and </w:t>
            </w:r>
            <w:r w:rsidR="00B85EC5">
              <w:rPr>
                <w:b/>
                <w:bCs/>
              </w:rPr>
              <w:t xml:space="preserve">implement </w:t>
            </w:r>
            <w:r w:rsidR="00B85EC5">
              <w:t xml:space="preserve">solutions </w:t>
            </w:r>
            <w:r w:rsidR="00B85EC5">
              <w:rPr>
                <w:b/>
                <w:bCs/>
              </w:rPr>
              <w:t>together</w:t>
            </w:r>
            <w:r w:rsidR="0022333A">
              <w:t xml:space="preserve"> and we provide excellent </w:t>
            </w:r>
            <w:r w:rsidR="0022333A">
              <w:rPr>
                <w:b/>
                <w:bCs/>
              </w:rPr>
              <w:t xml:space="preserve">customer service </w:t>
            </w:r>
            <w:r w:rsidR="0022333A">
              <w:t>every time</w:t>
            </w:r>
          </w:p>
          <w:p w14:paraId="5EBD9236" w14:textId="2A21C76F" w:rsidR="007237DD" w:rsidRPr="004A6E10" w:rsidRDefault="00535E09" w:rsidP="003366B2">
            <w:pPr>
              <w:pStyle w:val="ListParagraph"/>
              <w:numPr>
                <w:ilvl w:val="0"/>
                <w:numId w:val="5"/>
              </w:numPr>
            </w:pPr>
            <w:r>
              <w:t xml:space="preserve">The Region of Peel has </w:t>
            </w:r>
            <w:r w:rsidR="003C6F9E">
              <w:t xml:space="preserve">one facility (Material Recovery Facility) that treats and processes </w:t>
            </w:r>
            <w:r w:rsidR="00432CED">
              <w:t>recycling, organics</w:t>
            </w:r>
            <w:r w:rsidR="0022333A">
              <w:t>,</w:t>
            </w:r>
            <w:r w:rsidR="00432CED">
              <w:t xml:space="preserve"> and waste. There are also 6 Community Recycling Centres in Peel that treat </w:t>
            </w:r>
            <w:r w:rsidR="00924A18">
              <w:t>household hazardous waste, garbage, recycling, and reusable items.</w:t>
            </w:r>
            <w:r w:rsidR="00F25CF0">
              <w:t xml:space="preserve"> </w:t>
            </w:r>
          </w:p>
        </w:tc>
      </w:tr>
      <w:tr w:rsidR="37356059" w14:paraId="73F9D94F" w14:textId="77777777" w:rsidTr="00C84B6B">
        <w:tc>
          <w:tcPr>
            <w:tcW w:w="9360"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6C9FD6B9" w14:textId="023D683E" w:rsidR="37356059" w:rsidRDefault="004914B2">
            <w:r>
              <w:rPr>
                <w:rFonts w:ascii="Calibri" w:eastAsia="Calibri" w:hAnsi="Calibri" w:cs="Calibri"/>
                <w:b/>
                <w:bCs/>
                <w:color w:val="000000" w:themeColor="text1"/>
              </w:rPr>
              <w:lastRenderedPageBreak/>
              <w:t>Class Discussion</w:t>
            </w:r>
          </w:p>
        </w:tc>
      </w:tr>
      <w:tr w:rsidR="00147E5D" w14:paraId="2DC3B9FC" w14:textId="77777777" w:rsidTr="00C84B6B">
        <w:tc>
          <w:tcPr>
            <w:tcW w:w="936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EE174E7" w14:textId="77777777" w:rsidR="00147E5D" w:rsidRPr="006460E7" w:rsidRDefault="00935C2A" w:rsidP="00935C2A">
            <w:pPr>
              <w:pStyle w:val="ListParagraph"/>
              <w:numPr>
                <w:ilvl w:val="0"/>
                <w:numId w:val="6"/>
              </w:numPr>
              <w:rPr>
                <w:rFonts w:ascii="Calibri" w:eastAsia="Calibri" w:hAnsi="Calibri" w:cs="Calibri"/>
                <w:b/>
                <w:bCs/>
              </w:rPr>
            </w:pPr>
            <w:r>
              <w:rPr>
                <w:rFonts w:ascii="Calibri" w:eastAsia="Calibri" w:hAnsi="Calibri" w:cs="Calibri"/>
              </w:rPr>
              <w:t>What kind of educational background or skills do you think you might need for a career in waste management?</w:t>
            </w:r>
            <w:r w:rsidR="00461B5C">
              <w:rPr>
                <w:rFonts w:ascii="Calibri" w:eastAsia="Calibri" w:hAnsi="Calibri" w:cs="Calibri"/>
              </w:rPr>
              <w:t xml:space="preserve"> Read the following statements with the class, and have students ref</w:t>
            </w:r>
            <w:r w:rsidR="006460E7">
              <w:rPr>
                <w:rFonts w:ascii="Calibri" w:eastAsia="Calibri" w:hAnsi="Calibri" w:cs="Calibri"/>
              </w:rPr>
              <w:t>lect.</w:t>
            </w:r>
          </w:p>
          <w:p w14:paraId="4D8BD05B" w14:textId="77777777" w:rsidR="006460E7" w:rsidRPr="006460E7" w:rsidRDefault="006460E7" w:rsidP="006460E7">
            <w:pPr>
              <w:pStyle w:val="ListParagraph"/>
              <w:numPr>
                <w:ilvl w:val="1"/>
                <w:numId w:val="6"/>
              </w:numPr>
              <w:rPr>
                <w:rFonts w:ascii="Calibri" w:eastAsia="Calibri" w:hAnsi="Calibri" w:cs="Calibri"/>
                <w:b/>
                <w:bCs/>
              </w:rPr>
            </w:pPr>
            <w:r>
              <w:rPr>
                <w:rFonts w:ascii="Calibri" w:eastAsia="Calibri" w:hAnsi="Calibri" w:cs="Calibri"/>
              </w:rPr>
              <w:t>Do you enjoy problem solving?</w:t>
            </w:r>
          </w:p>
          <w:p w14:paraId="08422C49" w14:textId="77777777" w:rsidR="006460E7" w:rsidRPr="00585EBD" w:rsidRDefault="006460E7" w:rsidP="006460E7">
            <w:pPr>
              <w:pStyle w:val="ListParagraph"/>
              <w:numPr>
                <w:ilvl w:val="1"/>
                <w:numId w:val="6"/>
              </w:numPr>
              <w:rPr>
                <w:rFonts w:ascii="Calibri" w:eastAsia="Calibri" w:hAnsi="Calibri" w:cs="Calibri"/>
                <w:b/>
                <w:bCs/>
              </w:rPr>
            </w:pPr>
            <w:r>
              <w:rPr>
                <w:rFonts w:ascii="Calibri" w:eastAsia="Calibri" w:hAnsi="Calibri" w:cs="Calibri"/>
              </w:rPr>
              <w:t>Do you like math, science, geography</w:t>
            </w:r>
            <w:r w:rsidR="00585EBD">
              <w:rPr>
                <w:rFonts w:ascii="Calibri" w:eastAsia="Calibri" w:hAnsi="Calibri" w:cs="Calibri"/>
              </w:rPr>
              <w:t>?</w:t>
            </w:r>
          </w:p>
          <w:p w14:paraId="3211038E" w14:textId="77777777" w:rsidR="00585EBD" w:rsidRPr="00585EBD" w:rsidRDefault="00585EBD" w:rsidP="006460E7">
            <w:pPr>
              <w:pStyle w:val="ListParagraph"/>
              <w:numPr>
                <w:ilvl w:val="1"/>
                <w:numId w:val="6"/>
              </w:numPr>
              <w:rPr>
                <w:rFonts w:ascii="Calibri" w:eastAsia="Calibri" w:hAnsi="Calibri" w:cs="Calibri"/>
                <w:b/>
                <w:bCs/>
              </w:rPr>
            </w:pPr>
            <w:r>
              <w:rPr>
                <w:rFonts w:ascii="Calibri" w:eastAsia="Calibri" w:hAnsi="Calibri" w:cs="Calibri"/>
              </w:rPr>
              <w:t>Are you motivated to help the environment?</w:t>
            </w:r>
          </w:p>
          <w:p w14:paraId="57BC086B" w14:textId="77777777" w:rsidR="00585EBD" w:rsidRPr="00585EBD" w:rsidRDefault="00585EBD" w:rsidP="006460E7">
            <w:pPr>
              <w:pStyle w:val="ListParagraph"/>
              <w:numPr>
                <w:ilvl w:val="1"/>
                <w:numId w:val="6"/>
              </w:numPr>
              <w:rPr>
                <w:rFonts w:ascii="Calibri" w:eastAsia="Calibri" w:hAnsi="Calibri" w:cs="Calibri"/>
                <w:b/>
                <w:bCs/>
              </w:rPr>
            </w:pPr>
            <w:r>
              <w:rPr>
                <w:rFonts w:ascii="Calibri" w:eastAsia="Calibri" w:hAnsi="Calibri" w:cs="Calibri"/>
              </w:rPr>
              <w:t>Are you interested in working with a team that is dynamic and is always changing?</w:t>
            </w:r>
          </w:p>
          <w:p w14:paraId="720A0EEF" w14:textId="77777777" w:rsidR="00585EBD" w:rsidRPr="00012A26" w:rsidRDefault="00585EBD" w:rsidP="006460E7">
            <w:pPr>
              <w:pStyle w:val="ListParagraph"/>
              <w:numPr>
                <w:ilvl w:val="1"/>
                <w:numId w:val="6"/>
              </w:numPr>
              <w:rPr>
                <w:rFonts w:ascii="Calibri" w:eastAsia="Calibri" w:hAnsi="Calibri" w:cs="Calibri"/>
                <w:b/>
                <w:bCs/>
              </w:rPr>
            </w:pPr>
            <w:r>
              <w:rPr>
                <w:rFonts w:ascii="Calibri" w:eastAsia="Calibri" w:hAnsi="Calibri" w:cs="Calibri"/>
              </w:rPr>
              <w:t>Do you enjoy working outside and working with your hands?</w:t>
            </w:r>
          </w:p>
          <w:p w14:paraId="282CE49B" w14:textId="77777777" w:rsidR="00012A26" w:rsidRPr="009B589F" w:rsidRDefault="00012A26" w:rsidP="006460E7">
            <w:pPr>
              <w:pStyle w:val="ListParagraph"/>
              <w:numPr>
                <w:ilvl w:val="1"/>
                <w:numId w:val="6"/>
              </w:numPr>
              <w:rPr>
                <w:rFonts w:ascii="Calibri" w:eastAsia="Calibri" w:hAnsi="Calibri" w:cs="Calibri"/>
                <w:b/>
                <w:bCs/>
              </w:rPr>
            </w:pPr>
            <w:r>
              <w:rPr>
                <w:rFonts w:ascii="Calibri" w:eastAsia="Calibri" w:hAnsi="Calibri" w:cs="Calibri"/>
              </w:rPr>
              <w:t>Are you interested in working in your community and providing an essential service?</w:t>
            </w:r>
          </w:p>
          <w:p w14:paraId="10106DF6" w14:textId="77777777" w:rsidR="009B589F" w:rsidRPr="000D76EF" w:rsidRDefault="00F5162E" w:rsidP="006460E7">
            <w:pPr>
              <w:pStyle w:val="ListParagraph"/>
              <w:numPr>
                <w:ilvl w:val="1"/>
                <w:numId w:val="6"/>
              </w:numPr>
              <w:rPr>
                <w:rFonts w:ascii="Calibri" w:eastAsia="Calibri" w:hAnsi="Calibri" w:cs="Calibri"/>
                <w:b/>
                <w:bCs/>
              </w:rPr>
            </w:pPr>
            <w:r>
              <w:rPr>
                <w:rFonts w:ascii="Calibri" w:eastAsia="Calibri" w:hAnsi="Calibri" w:cs="Calibri"/>
              </w:rPr>
              <w:t xml:space="preserve">Do you enjoy being creative and inspiring </w:t>
            </w:r>
            <w:r w:rsidR="00AE4DC6">
              <w:rPr>
                <w:rFonts w:ascii="Calibri" w:eastAsia="Calibri" w:hAnsi="Calibri" w:cs="Calibri"/>
              </w:rPr>
              <w:t>others to make positive changes with waste?</w:t>
            </w:r>
          </w:p>
          <w:p w14:paraId="1ADEF77A" w14:textId="77777777" w:rsidR="008627B9" w:rsidRPr="00CC212D" w:rsidRDefault="000D76EF" w:rsidP="004D620E">
            <w:pPr>
              <w:pStyle w:val="ListParagraph"/>
              <w:numPr>
                <w:ilvl w:val="1"/>
                <w:numId w:val="6"/>
              </w:numPr>
              <w:rPr>
                <w:rFonts w:ascii="Calibri" w:eastAsia="Calibri" w:hAnsi="Calibri" w:cs="Calibri"/>
                <w:b/>
                <w:bCs/>
              </w:rPr>
            </w:pPr>
            <w:r>
              <w:rPr>
                <w:rFonts w:ascii="Calibri" w:eastAsia="Calibri" w:hAnsi="Calibri" w:cs="Calibri"/>
              </w:rPr>
              <w:t xml:space="preserve">Do you enjoy </w:t>
            </w:r>
            <w:r w:rsidR="005B0305">
              <w:rPr>
                <w:rFonts w:ascii="Calibri" w:eastAsia="Calibri" w:hAnsi="Calibri" w:cs="Calibri"/>
              </w:rPr>
              <w:t>writing</w:t>
            </w:r>
            <w:r w:rsidR="001014E5">
              <w:rPr>
                <w:rFonts w:ascii="Calibri" w:eastAsia="Calibri" w:hAnsi="Calibri" w:cs="Calibri"/>
              </w:rPr>
              <w:t xml:space="preserve"> and </w:t>
            </w:r>
            <w:r w:rsidR="004D620E">
              <w:rPr>
                <w:rFonts w:ascii="Calibri" w:eastAsia="Calibri" w:hAnsi="Calibri" w:cs="Calibri"/>
              </w:rPr>
              <w:t>public speaking</w:t>
            </w:r>
            <w:r w:rsidR="001014E5">
              <w:rPr>
                <w:rFonts w:ascii="Calibri" w:eastAsia="Calibri" w:hAnsi="Calibri" w:cs="Calibri"/>
              </w:rPr>
              <w:t>?</w:t>
            </w:r>
          </w:p>
          <w:p w14:paraId="1924D08D" w14:textId="21CC1DD5" w:rsidR="00CC212D" w:rsidRPr="008627B9" w:rsidRDefault="00CC212D" w:rsidP="004D620E">
            <w:pPr>
              <w:pStyle w:val="ListParagraph"/>
              <w:numPr>
                <w:ilvl w:val="1"/>
                <w:numId w:val="6"/>
              </w:numPr>
              <w:rPr>
                <w:rFonts w:ascii="Calibri" w:eastAsia="Calibri" w:hAnsi="Calibri" w:cs="Calibri"/>
                <w:b/>
                <w:bCs/>
              </w:rPr>
            </w:pPr>
            <w:r>
              <w:rPr>
                <w:rFonts w:ascii="Calibri" w:eastAsia="Calibri" w:hAnsi="Calibri" w:cs="Calibri"/>
              </w:rPr>
              <w:t xml:space="preserve">Do you enjoy teaching your peers and family members on </w:t>
            </w:r>
            <w:r w:rsidR="00AE63CB">
              <w:rPr>
                <w:rFonts w:ascii="Calibri" w:eastAsia="Calibri" w:hAnsi="Calibri" w:cs="Calibri"/>
              </w:rPr>
              <w:t>environmental topics?</w:t>
            </w:r>
          </w:p>
          <w:p w14:paraId="76802977" w14:textId="74923CF5" w:rsidR="00FA57ED" w:rsidRPr="004D620E" w:rsidRDefault="008627B9" w:rsidP="004D620E">
            <w:pPr>
              <w:pStyle w:val="ListParagraph"/>
              <w:numPr>
                <w:ilvl w:val="1"/>
                <w:numId w:val="6"/>
              </w:numPr>
              <w:rPr>
                <w:rFonts w:ascii="Calibri" w:eastAsia="Calibri" w:hAnsi="Calibri" w:cs="Calibri"/>
                <w:b/>
                <w:bCs/>
              </w:rPr>
            </w:pPr>
            <w:r>
              <w:rPr>
                <w:rFonts w:ascii="Calibri" w:eastAsia="Calibri" w:hAnsi="Calibri" w:cs="Calibri"/>
              </w:rPr>
              <w:t>Do you feel empowered to make p</w:t>
            </w:r>
            <w:r w:rsidR="00D5760B">
              <w:rPr>
                <w:rFonts w:ascii="Calibri" w:eastAsia="Calibri" w:hAnsi="Calibri" w:cs="Calibri"/>
              </w:rPr>
              <w:t xml:space="preserve">urposeful change </w:t>
            </w:r>
            <w:r w:rsidR="00A06326">
              <w:rPr>
                <w:rFonts w:ascii="Calibri" w:eastAsia="Calibri" w:hAnsi="Calibri" w:cs="Calibri"/>
              </w:rPr>
              <w:t>in</w:t>
            </w:r>
            <w:r w:rsidR="00D5760B">
              <w:rPr>
                <w:rFonts w:ascii="Calibri" w:eastAsia="Calibri" w:hAnsi="Calibri" w:cs="Calibri"/>
              </w:rPr>
              <w:t xml:space="preserve"> waste management?</w:t>
            </w:r>
            <w:r w:rsidR="00B93DC4">
              <w:rPr>
                <w:rFonts w:ascii="Calibri" w:eastAsia="Calibri" w:hAnsi="Calibri" w:cs="Calibri"/>
              </w:rPr>
              <w:t xml:space="preserve"> </w:t>
            </w:r>
          </w:p>
        </w:tc>
      </w:tr>
      <w:tr w:rsidR="00147E5D" w14:paraId="64E108E8" w14:textId="77777777" w:rsidTr="00C84B6B">
        <w:tc>
          <w:tcPr>
            <w:tcW w:w="9360"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707C1FE8" w14:textId="66DA79A8" w:rsidR="00147E5D" w:rsidRPr="37356059" w:rsidRDefault="00147E5D">
            <w:pPr>
              <w:rPr>
                <w:rFonts w:ascii="Calibri" w:eastAsia="Calibri" w:hAnsi="Calibri" w:cs="Calibri"/>
                <w:b/>
                <w:bCs/>
                <w:color w:val="000000" w:themeColor="text1"/>
              </w:rPr>
            </w:pPr>
            <w:r>
              <w:rPr>
                <w:rFonts w:ascii="Calibri" w:eastAsia="Calibri" w:hAnsi="Calibri" w:cs="Calibri"/>
                <w:b/>
                <w:bCs/>
                <w:color w:val="000000" w:themeColor="text1"/>
              </w:rPr>
              <w:t>Suggested Waste Professional Careers:</w:t>
            </w:r>
          </w:p>
        </w:tc>
      </w:tr>
      <w:tr w:rsidR="37356059" w14:paraId="696E54F4" w14:textId="77777777" w:rsidTr="00C84B6B">
        <w:tc>
          <w:tcPr>
            <w:tcW w:w="9360" w:type="dxa"/>
            <w:gridSpan w:val="2"/>
            <w:tcBorders>
              <w:top w:val="single" w:sz="8" w:space="0" w:color="auto"/>
              <w:left w:val="single" w:sz="8" w:space="0" w:color="auto"/>
              <w:bottom w:val="single" w:sz="8" w:space="0" w:color="auto"/>
              <w:right w:val="single" w:sz="8" w:space="0" w:color="auto"/>
            </w:tcBorders>
          </w:tcPr>
          <w:p w14:paraId="6CA01214" w14:textId="77777777" w:rsidR="00202033" w:rsidRDefault="00202033" w:rsidP="00147E5D">
            <w:pPr>
              <w:rPr>
                <w:rFonts w:eastAsiaTheme="minorEastAsia"/>
                <w:sz w:val="24"/>
                <w:szCs w:val="24"/>
              </w:rPr>
            </w:pPr>
          </w:p>
          <w:tbl>
            <w:tblPr>
              <w:tblStyle w:val="TableGridLight"/>
              <w:tblW w:w="0" w:type="auto"/>
              <w:tblLayout w:type="fixed"/>
              <w:tblLook w:val="04A0" w:firstRow="1" w:lastRow="0" w:firstColumn="1" w:lastColumn="0" w:noHBand="0" w:noVBand="1"/>
            </w:tblPr>
            <w:tblGrid>
              <w:gridCol w:w="2845"/>
              <w:gridCol w:w="6289"/>
            </w:tblGrid>
            <w:tr w:rsidR="00862095" w14:paraId="3C9C97B6" w14:textId="77777777" w:rsidTr="004D620E">
              <w:tc>
                <w:tcPr>
                  <w:tcW w:w="2845" w:type="dxa"/>
                </w:tcPr>
                <w:p w14:paraId="61C5BC11" w14:textId="1B84CFAE" w:rsidR="00862095" w:rsidRPr="00862095" w:rsidRDefault="00782DC6" w:rsidP="00147E5D">
                  <w:pPr>
                    <w:rPr>
                      <w:rFonts w:eastAsiaTheme="minorEastAsia"/>
                      <w:b/>
                      <w:bCs/>
                      <w:sz w:val="24"/>
                      <w:szCs w:val="24"/>
                    </w:rPr>
                  </w:pPr>
                  <w:r>
                    <w:rPr>
                      <w:rFonts w:ascii="Calibri" w:eastAsia="Calibri" w:hAnsi="Calibri" w:cs="Calibri"/>
                      <w:b/>
                      <w:bCs/>
                    </w:rPr>
                    <w:t xml:space="preserve">Professional </w:t>
                  </w:r>
                  <w:r w:rsidR="00862095" w:rsidRPr="00862095">
                    <w:rPr>
                      <w:rFonts w:ascii="Calibri" w:eastAsia="Calibri" w:hAnsi="Calibri" w:cs="Calibri"/>
                      <w:b/>
                      <w:bCs/>
                    </w:rPr>
                    <w:t>Career</w:t>
                  </w:r>
                  <w:r>
                    <w:rPr>
                      <w:rFonts w:ascii="Calibri" w:eastAsia="Calibri" w:hAnsi="Calibri" w:cs="Calibri"/>
                      <w:b/>
                      <w:bCs/>
                    </w:rPr>
                    <w:t>s</w:t>
                  </w:r>
                </w:p>
              </w:tc>
              <w:tc>
                <w:tcPr>
                  <w:tcW w:w="6289" w:type="dxa"/>
                </w:tcPr>
                <w:p w14:paraId="79CCB083" w14:textId="5646EB7D" w:rsidR="00862095" w:rsidRDefault="00862095" w:rsidP="00147E5D">
                  <w:pPr>
                    <w:rPr>
                      <w:rFonts w:eastAsiaTheme="minorEastAsia"/>
                      <w:sz w:val="24"/>
                      <w:szCs w:val="24"/>
                    </w:rPr>
                  </w:pPr>
                  <w:r w:rsidRPr="00862095">
                    <w:rPr>
                      <w:rFonts w:ascii="Calibri" w:eastAsia="Calibri" w:hAnsi="Calibri" w:cs="Calibri"/>
                      <w:b/>
                      <w:bCs/>
                    </w:rPr>
                    <w:t>Short Description</w:t>
                  </w:r>
                  <w:r>
                    <w:rPr>
                      <w:rFonts w:eastAsiaTheme="minorEastAsia"/>
                      <w:sz w:val="24"/>
                      <w:szCs w:val="24"/>
                    </w:rPr>
                    <w:t xml:space="preserve"> </w:t>
                  </w:r>
                </w:p>
              </w:tc>
            </w:tr>
            <w:tr w:rsidR="00BE2742" w14:paraId="7128CB9E" w14:textId="77777777" w:rsidTr="004D620E">
              <w:tc>
                <w:tcPr>
                  <w:tcW w:w="2845" w:type="dxa"/>
                </w:tcPr>
                <w:p w14:paraId="40ACD30E" w14:textId="3CACAED1" w:rsidR="00BE2742" w:rsidRPr="00BE2742" w:rsidRDefault="00BE2742" w:rsidP="00147E5D">
                  <w:pPr>
                    <w:rPr>
                      <w:rFonts w:ascii="Calibri" w:eastAsia="Calibri" w:hAnsi="Calibri" w:cs="Calibri"/>
                    </w:rPr>
                  </w:pPr>
                  <w:r>
                    <w:rPr>
                      <w:rFonts w:ascii="Calibri" w:eastAsia="Calibri" w:hAnsi="Calibri" w:cs="Calibri"/>
                    </w:rPr>
                    <w:t>Director of Waste (Local Municipalities)</w:t>
                  </w:r>
                </w:p>
              </w:tc>
              <w:tc>
                <w:tcPr>
                  <w:tcW w:w="6289" w:type="dxa"/>
                </w:tcPr>
                <w:p w14:paraId="412986E5" w14:textId="75B33F38" w:rsidR="00BE2742" w:rsidRPr="001762CD" w:rsidRDefault="001762CD" w:rsidP="00147E5D">
                  <w:pPr>
                    <w:rPr>
                      <w:rFonts w:ascii="Calibri" w:eastAsia="Calibri" w:hAnsi="Calibri" w:cs="Calibri"/>
                    </w:rPr>
                  </w:pPr>
                  <w:r>
                    <w:rPr>
                      <w:rFonts w:ascii="Calibri" w:eastAsia="Calibri" w:hAnsi="Calibri" w:cs="Calibri"/>
                    </w:rPr>
                    <w:t xml:space="preserve">Development of </w:t>
                  </w:r>
                  <w:r w:rsidR="00E44B67">
                    <w:rPr>
                      <w:rFonts w:ascii="Calibri" w:eastAsia="Calibri" w:hAnsi="Calibri" w:cs="Calibri"/>
                    </w:rPr>
                    <w:t>recycling programs, Management of waste facilities,</w:t>
                  </w:r>
                  <w:r w:rsidR="00BB2EC0">
                    <w:rPr>
                      <w:rFonts w:ascii="Calibri" w:eastAsia="Calibri" w:hAnsi="Calibri" w:cs="Calibri"/>
                    </w:rPr>
                    <w:t xml:space="preserve"> Forecasts future needs and decisions</w:t>
                  </w:r>
                  <w:r w:rsidR="00A8522E">
                    <w:rPr>
                      <w:rFonts w:ascii="Calibri" w:eastAsia="Calibri" w:hAnsi="Calibri" w:cs="Calibri"/>
                    </w:rPr>
                    <w:t>, Presents to Council, Provides recommendations for Waste programs</w:t>
                  </w:r>
                </w:p>
              </w:tc>
            </w:tr>
            <w:tr w:rsidR="007C7390" w14:paraId="2AC739AC" w14:textId="77777777" w:rsidTr="004D620E">
              <w:tc>
                <w:tcPr>
                  <w:tcW w:w="2845" w:type="dxa"/>
                </w:tcPr>
                <w:p w14:paraId="54FE7E62" w14:textId="4A5FE620" w:rsidR="007C7390" w:rsidRPr="00D0601C" w:rsidRDefault="007C7390" w:rsidP="00D0601C">
                  <w:r>
                    <w:t>Project Manager (Waste Infrastructure)</w:t>
                  </w:r>
                </w:p>
              </w:tc>
              <w:tc>
                <w:tcPr>
                  <w:tcW w:w="6289" w:type="dxa"/>
                </w:tcPr>
                <w:p w14:paraId="42434BFE" w14:textId="602FBC37" w:rsidR="007C7390" w:rsidRPr="00D0601C" w:rsidRDefault="00457C0F" w:rsidP="00147E5D">
                  <w:r>
                    <w:t>Reports and investigates, analyze studies (</w:t>
                  </w:r>
                  <w:r w:rsidR="00E54E93">
                    <w:t xml:space="preserve">Groundwater, Air Modeling, Soils, Traffic, Human Health &amp; Ecological Risk Assessment), </w:t>
                  </w:r>
                  <w:r w:rsidR="008A1721">
                    <w:t>Obtain land use permits, Project budget management</w:t>
                  </w:r>
                  <w:r w:rsidR="001F2629">
                    <w:t xml:space="preserve"> reporting </w:t>
                  </w:r>
                </w:p>
              </w:tc>
            </w:tr>
            <w:tr w:rsidR="00BF2C48" w14:paraId="411BF733" w14:textId="77777777" w:rsidTr="004D620E">
              <w:tc>
                <w:tcPr>
                  <w:tcW w:w="2845" w:type="dxa"/>
                </w:tcPr>
                <w:p w14:paraId="39B2FEC7" w14:textId="43DCA5CD" w:rsidR="00BF2C48" w:rsidRDefault="00BF2C48" w:rsidP="00D0601C">
                  <w:r>
                    <w:t>Program Manager (Asset Management and State of Good Repair)</w:t>
                  </w:r>
                </w:p>
              </w:tc>
              <w:tc>
                <w:tcPr>
                  <w:tcW w:w="6289" w:type="dxa"/>
                </w:tcPr>
                <w:p w14:paraId="22E4DDC1" w14:textId="3966798A" w:rsidR="00BF2C48" w:rsidRDefault="00BF2C48" w:rsidP="00147E5D">
                  <w:r>
                    <w:t>Manages the asset management and long-term state of good repair programs which includes all physical assets of the Waste Management Division (building and process equipment assets), Consults with internal and external stakeholders, develops capital plans to maintain facilities in appropriate state of good repair</w:t>
                  </w:r>
                </w:p>
              </w:tc>
            </w:tr>
            <w:tr w:rsidR="00BF2C48" w14:paraId="1F51215D" w14:textId="77777777" w:rsidTr="004D620E">
              <w:tc>
                <w:tcPr>
                  <w:tcW w:w="2845" w:type="dxa"/>
                </w:tcPr>
                <w:p w14:paraId="4B94E882" w14:textId="6A221CC0" w:rsidR="00BF2C48" w:rsidRDefault="00BF2C48" w:rsidP="00D0601C">
                  <w:r>
                    <w:t>Assistant Technical Analyst (Waste Processing)</w:t>
                  </w:r>
                </w:p>
              </w:tc>
              <w:tc>
                <w:tcPr>
                  <w:tcW w:w="6289" w:type="dxa"/>
                </w:tcPr>
                <w:p w14:paraId="2AA88DB5" w14:textId="1B685D53" w:rsidR="00BF2C48" w:rsidRDefault="00BF2C48" w:rsidP="00147E5D">
                  <w:r>
                    <w:t>Conducts various inbound, residue and marketed material audits used to facilitate Material Recovery Facility operational contracts, assess recycling program performance and impact of material at the facility</w:t>
                  </w:r>
                </w:p>
              </w:tc>
            </w:tr>
            <w:tr w:rsidR="00C70E39" w14:paraId="09001580" w14:textId="77777777" w:rsidTr="004D620E">
              <w:tc>
                <w:tcPr>
                  <w:tcW w:w="2845" w:type="dxa"/>
                </w:tcPr>
                <w:p w14:paraId="4086C3E0" w14:textId="77777777" w:rsidR="00C70E39" w:rsidRDefault="00843C3C" w:rsidP="00D0601C">
                  <w:r>
                    <w:t xml:space="preserve">Technical Analyst </w:t>
                  </w:r>
                </w:p>
                <w:p w14:paraId="47C765BE" w14:textId="2787BA7C" w:rsidR="006D6752" w:rsidRPr="00D0601C" w:rsidRDefault="006D6752" w:rsidP="00D0601C">
                  <w:r>
                    <w:t>(Environmental Education)</w:t>
                  </w:r>
                </w:p>
              </w:tc>
              <w:tc>
                <w:tcPr>
                  <w:tcW w:w="6289" w:type="dxa"/>
                </w:tcPr>
                <w:p w14:paraId="47970DFA" w14:textId="17B1E009" w:rsidR="00C70E39" w:rsidRPr="00D0601C" w:rsidRDefault="00A37B71" w:rsidP="00147E5D">
                  <w:r>
                    <w:t>Compile</w:t>
                  </w:r>
                  <w:r w:rsidR="00EA3428">
                    <w:t>, analyze</w:t>
                  </w:r>
                  <w:r w:rsidR="00EB6196">
                    <w:t>, and monitor data to assess the performance and effectiveness of waste education programs</w:t>
                  </w:r>
                  <w:r w:rsidR="00896FA1">
                    <w:t xml:space="preserve">, </w:t>
                  </w:r>
                  <w:r w:rsidR="00EB6196">
                    <w:t xml:space="preserve">Facilitate in-class presentations and facility tours for </w:t>
                  </w:r>
                  <w:r>
                    <w:t xml:space="preserve">elementary and secondary audience </w:t>
                  </w:r>
                </w:p>
              </w:tc>
            </w:tr>
            <w:tr w:rsidR="00862095" w14:paraId="5C3D0715" w14:textId="77777777" w:rsidTr="004D620E">
              <w:tc>
                <w:tcPr>
                  <w:tcW w:w="2845" w:type="dxa"/>
                </w:tcPr>
                <w:p w14:paraId="53EB18FC" w14:textId="3C4F6AD5" w:rsidR="00862095" w:rsidRPr="00190A9C" w:rsidRDefault="00190A9C" w:rsidP="00147E5D">
                  <w:r w:rsidRPr="00190A9C">
                    <w:t>Team Lead</w:t>
                  </w:r>
                </w:p>
              </w:tc>
              <w:tc>
                <w:tcPr>
                  <w:tcW w:w="6289" w:type="dxa"/>
                </w:tcPr>
                <w:p w14:paraId="7D2A5648" w14:textId="5390E525" w:rsidR="00862095" w:rsidRPr="00190A9C" w:rsidRDefault="00BC63A4" w:rsidP="00147E5D">
                  <w:r>
                    <w:t>Manage Contractor Performance, Implement Health and Safety procedures</w:t>
                  </w:r>
                  <w:r w:rsidR="00BB7F36">
                    <w:t xml:space="preserve">, Ensure excellent customer service for Peel residents </w:t>
                  </w:r>
                </w:p>
              </w:tc>
            </w:tr>
            <w:tr w:rsidR="00BF2C48" w14:paraId="4CE2DD8F" w14:textId="77777777" w:rsidTr="004D620E">
              <w:tc>
                <w:tcPr>
                  <w:tcW w:w="2845" w:type="dxa"/>
                </w:tcPr>
                <w:p w14:paraId="77DDC86A" w14:textId="395C8A21" w:rsidR="00BF2C48" w:rsidRPr="00190A9C" w:rsidRDefault="00BF2C48" w:rsidP="00147E5D">
                  <w:r>
                    <w:t>Team Lean (Waste Processing)</w:t>
                  </w:r>
                </w:p>
              </w:tc>
              <w:tc>
                <w:tcPr>
                  <w:tcW w:w="6289" w:type="dxa"/>
                </w:tcPr>
                <w:p w14:paraId="125E7608" w14:textId="293C2E42" w:rsidR="00BF2C48" w:rsidRDefault="00BF2C48" w:rsidP="00147E5D">
                  <w:r>
                    <w:t>Analyzes Material Recovery Facility operational and financial data to assess the performance of the facility and operator, Compiles and analyzes inbound, residue and marketed material audit data to facilitate operational contract, assess recycling program performance and impact of material at the facility</w:t>
                  </w:r>
                </w:p>
              </w:tc>
            </w:tr>
            <w:tr w:rsidR="0022333A" w14:paraId="784D8FBC" w14:textId="77777777" w:rsidTr="004D620E">
              <w:tc>
                <w:tcPr>
                  <w:tcW w:w="2845" w:type="dxa"/>
                </w:tcPr>
                <w:p w14:paraId="046BB326" w14:textId="77777777" w:rsidR="00A97FCC" w:rsidRDefault="0022333A" w:rsidP="00A97FCC">
                  <w:pPr>
                    <w:autoSpaceDE w:val="0"/>
                    <w:autoSpaceDN w:val="0"/>
                    <w:rPr>
                      <w:color w:val="000000"/>
                    </w:rPr>
                  </w:pPr>
                  <w:r>
                    <w:t xml:space="preserve">By-Law </w:t>
                  </w:r>
                  <w:r w:rsidR="00A97FCC">
                    <w:t xml:space="preserve">- </w:t>
                  </w:r>
                  <w:r w:rsidR="00A97FCC">
                    <w:rPr>
                      <w:color w:val="000000"/>
                    </w:rPr>
                    <w:t>Municipal Law Enforcement Officer</w:t>
                  </w:r>
                </w:p>
                <w:p w14:paraId="62813247" w14:textId="32C46CA8" w:rsidR="0022333A" w:rsidRPr="00190A9C" w:rsidRDefault="0022333A" w:rsidP="00147E5D"/>
              </w:tc>
              <w:tc>
                <w:tcPr>
                  <w:tcW w:w="6289" w:type="dxa"/>
                </w:tcPr>
                <w:p w14:paraId="1172B319" w14:textId="268CDFD8" w:rsidR="0022333A" w:rsidRDefault="00804396" w:rsidP="00147E5D">
                  <w:r>
                    <w:t xml:space="preserve">Provide quality customer service and respond to requests and resident complaints regarding waste collection, Educate customers and promote all waste management programs, Provide input into </w:t>
                  </w:r>
                  <w:r>
                    <w:lastRenderedPageBreak/>
                    <w:t>new collection routs, identify operational problems and recommend solutions, Ensure that residents are in compliance with waste collection by-laws 35-2015, Instruction and give guidance to contractors, drivers and supervisors, Ensure compliance with Ontario Health &amp; Safety Act</w:t>
                  </w:r>
                </w:p>
              </w:tc>
            </w:tr>
            <w:tr w:rsidR="00C84B6B" w14:paraId="09F04520" w14:textId="77777777" w:rsidTr="004D620E">
              <w:tc>
                <w:tcPr>
                  <w:tcW w:w="2845" w:type="dxa"/>
                </w:tcPr>
                <w:p w14:paraId="4367104E" w14:textId="1992F76F" w:rsidR="00C84B6B" w:rsidRPr="00190A9C" w:rsidRDefault="002960F0" w:rsidP="00147E5D">
                  <w:r>
                    <w:lastRenderedPageBreak/>
                    <w:t xml:space="preserve">Coordinator </w:t>
                  </w:r>
                  <w:r w:rsidR="00B72493">
                    <w:t>Finance (Waste Processing)</w:t>
                  </w:r>
                </w:p>
              </w:tc>
              <w:tc>
                <w:tcPr>
                  <w:tcW w:w="6289" w:type="dxa"/>
                </w:tcPr>
                <w:p w14:paraId="63E95860" w14:textId="737196E2" w:rsidR="00C84B6B" w:rsidRPr="00190A9C" w:rsidRDefault="00B72493" w:rsidP="00147E5D">
                  <w:r>
                    <w:t>Create and reconcile all 3</w:t>
                  </w:r>
                  <w:r w:rsidRPr="00B72493">
                    <w:rPr>
                      <w:vertAlign w:val="superscript"/>
                    </w:rPr>
                    <w:t>rd</w:t>
                  </w:r>
                  <w:r>
                    <w:t xml:space="preserve"> party waste transactions, Ensure excellent customer service </w:t>
                  </w:r>
                  <w:r w:rsidR="00FC79B8">
                    <w:t xml:space="preserve">with vendors </w:t>
                  </w:r>
                </w:p>
              </w:tc>
            </w:tr>
            <w:tr w:rsidR="00794E93" w14:paraId="43F29E54" w14:textId="77777777" w:rsidTr="004D620E">
              <w:tc>
                <w:tcPr>
                  <w:tcW w:w="2845" w:type="dxa"/>
                </w:tcPr>
                <w:p w14:paraId="7D5BF750" w14:textId="14A66A97" w:rsidR="00794E93" w:rsidRDefault="00794E93" w:rsidP="00147E5D">
                  <w:r>
                    <w:t>Foreperson, Waste Operations</w:t>
                  </w:r>
                </w:p>
              </w:tc>
              <w:tc>
                <w:tcPr>
                  <w:tcW w:w="6289" w:type="dxa"/>
                </w:tcPr>
                <w:p w14:paraId="4C2BB604" w14:textId="658CCCAB" w:rsidR="00794E93" w:rsidRPr="00190A9C" w:rsidRDefault="009C7056" w:rsidP="00147E5D">
                  <w:r>
                    <w:t xml:space="preserve">Hire, train, supervise, evaluate, </w:t>
                  </w:r>
                  <w:r w:rsidR="006541F9">
                    <w:t>discipline,</w:t>
                  </w:r>
                  <w:r>
                    <w:t xml:space="preserve"> and terminate employees</w:t>
                  </w:r>
                  <w:r w:rsidR="00B301F3">
                    <w:t xml:space="preserve">, Responsible for the effective and efficient operation of the Community Recycling Centres, Assign, schedule and supervise </w:t>
                  </w:r>
                  <w:r w:rsidR="00123FDF">
                    <w:t xml:space="preserve">the </w:t>
                  </w:r>
                  <w:r w:rsidR="00AB35D7">
                    <w:t>day-to-day</w:t>
                  </w:r>
                  <w:r w:rsidR="00123FDF">
                    <w:t xml:space="preserve"> activities of the operations, Oversee the safe operations, security and maintenance of all vehicles, </w:t>
                  </w:r>
                  <w:r w:rsidR="006541F9">
                    <w:t>equipment,</w:t>
                  </w:r>
                  <w:r w:rsidR="00123FDF">
                    <w:t xml:space="preserve"> and buildings</w:t>
                  </w:r>
                </w:p>
              </w:tc>
            </w:tr>
            <w:tr w:rsidR="00530294" w14:paraId="5DB51A64" w14:textId="77777777" w:rsidTr="004D620E">
              <w:tc>
                <w:tcPr>
                  <w:tcW w:w="2845" w:type="dxa"/>
                </w:tcPr>
                <w:p w14:paraId="2D8DC532" w14:textId="42988162" w:rsidR="00530294" w:rsidRDefault="00530294" w:rsidP="00147E5D">
                  <w:r>
                    <w:t>Operator</w:t>
                  </w:r>
                  <w:r w:rsidR="002A74D6">
                    <w:t xml:space="preserve"> (Household </w:t>
                  </w:r>
                  <w:r w:rsidR="0089103A">
                    <w:t>Hazardous</w:t>
                  </w:r>
                  <w:r w:rsidR="002A74D6">
                    <w:t xml:space="preserve"> Waste)</w:t>
                  </w:r>
                </w:p>
              </w:tc>
              <w:tc>
                <w:tcPr>
                  <w:tcW w:w="6289" w:type="dxa"/>
                </w:tcPr>
                <w:p w14:paraId="32D2D7FF" w14:textId="46AC25E9" w:rsidR="00530294" w:rsidRPr="00190A9C" w:rsidRDefault="00607E93" w:rsidP="00147E5D">
                  <w:r>
                    <w:t xml:space="preserve">Responsible for the safe </w:t>
                  </w:r>
                  <w:r w:rsidR="00ED6556">
                    <w:t>handling</w:t>
                  </w:r>
                  <w:r>
                    <w:t xml:space="preserve"> and storage of HHW to </w:t>
                  </w:r>
                  <w:r w:rsidR="00ED6556">
                    <w:t>minimize</w:t>
                  </w:r>
                  <w:r>
                    <w:t xml:space="preserve"> detrimental effects </w:t>
                  </w:r>
                  <w:r w:rsidR="00ED6556">
                    <w:t xml:space="preserve">on people and environment, Educate the public about answering questions pertaining to HHW and other waste management programs and initiatives </w:t>
                  </w:r>
                </w:p>
              </w:tc>
            </w:tr>
            <w:tr w:rsidR="00026D83" w14:paraId="1778660F" w14:textId="77777777" w:rsidTr="004D620E">
              <w:tc>
                <w:tcPr>
                  <w:tcW w:w="2845" w:type="dxa"/>
                </w:tcPr>
                <w:p w14:paraId="08A91B15" w14:textId="7997CF2B" w:rsidR="00026D83" w:rsidRDefault="00026D83" w:rsidP="00147E5D">
                  <w:r>
                    <w:t>Waste Collection Driver</w:t>
                  </w:r>
                </w:p>
              </w:tc>
              <w:tc>
                <w:tcPr>
                  <w:tcW w:w="6289" w:type="dxa"/>
                </w:tcPr>
                <w:p w14:paraId="5A80BA50" w14:textId="575B3331" w:rsidR="00026D83" w:rsidRDefault="000409D2" w:rsidP="00147E5D">
                  <w:r>
                    <w:t xml:space="preserve">Operates vehicle in accordance with Waste Management Safety and Life Critical Rules, Occupational Health &amp; Safety and Ministry of </w:t>
                  </w:r>
                  <w:r w:rsidR="00DF598B">
                    <w:t>Transportation</w:t>
                  </w:r>
                  <w:r>
                    <w:t xml:space="preserve"> requirements as well as local municipal, provincial, and federal laws, </w:t>
                  </w:r>
                  <w:r w:rsidR="005F324A">
                    <w:t xml:space="preserve">Works closely with Route Managers to improve route </w:t>
                  </w:r>
                  <w:r w:rsidR="00DF598B">
                    <w:t>efficiencies</w:t>
                  </w:r>
                  <w:r w:rsidR="005F324A">
                    <w:t xml:space="preserve"> and identify best practices, Notifies Route Manager of any incidents, accidents, injuries, or property damage</w:t>
                  </w:r>
                  <w:r w:rsidR="008F119F">
                    <w:t xml:space="preserve">, </w:t>
                  </w:r>
                  <w:r w:rsidR="00556392">
                    <w:t>follows</w:t>
                  </w:r>
                  <w:r w:rsidR="008F119F">
                    <w:t xml:space="preserve"> route assignments as directed and completes end-of-day documentation and the check-out process</w:t>
                  </w:r>
                </w:p>
              </w:tc>
            </w:tr>
            <w:tr w:rsidR="006D6752" w14:paraId="29F200BF" w14:textId="77777777" w:rsidTr="004D620E">
              <w:tc>
                <w:tcPr>
                  <w:tcW w:w="2845" w:type="dxa"/>
                </w:tcPr>
                <w:p w14:paraId="626321A7" w14:textId="181AC980" w:rsidR="006D6752" w:rsidRDefault="006D6752" w:rsidP="006D6752">
                  <w:r>
                    <w:t>Teacher</w:t>
                  </w:r>
                </w:p>
              </w:tc>
              <w:tc>
                <w:tcPr>
                  <w:tcW w:w="6289" w:type="dxa"/>
                </w:tcPr>
                <w:p w14:paraId="100EFC4E" w14:textId="56B0F669" w:rsidR="006D6752" w:rsidRDefault="006D6752" w:rsidP="006D6752">
                  <w:r>
                    <w:t xml:space="preserve">Foster environmental literacy and awareness to students, provide learning opportunities for students to learn about Waste Management (recycling, organics, garbage), Develop powerful critical inquiries and tasks rooted in environmental issues </w:t>
                  </w:r>
                </w:p>
              </w:tc>
            </w:tr>
          </w:tbl>
          <w:p w14:paraId="24155E60" w14:textId="77777777" w:rsidR="00862095" w:rsidRDefault="00862095" w:rsidP="00147E5D">
            <w:pPr>
              <w:rPr>
                <w:rFonts w:eastAsiaTheme="minorEastAsia"/>
                <w:sz w:val="24"/>
                <w:szCs w:val="24"/>
              </w:rPr>
            </w:pPr>
          </w:p>
          <w:p w14:paraId="10340CD9" w14:textId="442D9762" w:rsidR="00A53A76" w:rsidRPr="003E02DE" w:rsidRDefault="00A53A76" w:rsidP="003E02DE">
            <w:pPr>
              <w:pStyle w:val="NoSpacing"/>
            </w:pPr>
          </w:p>
        </w:tc>
      </w:tr>
      <w:tr w:rsidR="37356059" w14:paraId="032D3D34" w14:textId="77777777" w:rsidTr="00C84B6B">
        <w:tc>
          <w:tcPr>
            <w:tcW w:w="9360"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3ED20565" w14:textId="5B83810A" w:rsidR="37356059" w:rsidRDefault="37356059">
            <w:r w:rsidRPr="37356059">
              <w:rPr>
                <w:rFonts w:ascii="Calibri" w:eastAsia="Calibri" w:hAnsi="Calibri" w:cs="Calibri"/>
                <w:b/>
                <w:bCs/>
                <w:color w:val="000000" w:themeColor="text1"/>
              </w:rPr>
              <w:lastRenderedPageBreak/>
              <w:t>Conclusion:</w:t>
            </w:r>
          </w:p>
        </w:tc>
      </w:tr>
      <w:tr w:rsidR="37356059" w14:paraId="5CC4F66D" w14:textId="77777777" w:rsidTr="00C84B6B">
        <w:tc>
          <w:tcPr>
            <w:tcW w:w="936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14DC283" w14:textId="4DA11BB7" w:rsidR="37356059" w:rsidRDefault="00B42E06" w:rsidP="37356059">
            <w:pPr>
              <w:pStyle w:val="ListParagraph"/>
              <w:numPr>
                <w:ilvl w:val="0"/>
                <w:numId w:val="2"/>
              </w:numPr>
              <w:rPr>
                <w:rFonts w:eastAsiaTheme="minorEastAsia"/>
                <w:color w:val="000000" w:themeColor="text1"/>
                <w:sz w:val="24"/>
                <w:szCs w:val="24"/>
              </w:rPr>
            </w:pPr>
            <w:r>
              <w:rPr>
                <w:color w:val="000000" w:themeColor="text1"/>
              </w:rPr>
              <w:t>Have students share their findings with the class (presentation, career profile, class discussion, role play,</w:t>
            </w:r>
            <w:r w:rsidR="00C84B6B">
              <w:rPr>
                <w:color w:val="000000" w:themeColor="text1"/>
              </w:rPr>
              <w:t xml:space="preserve"> mock interviews,</w:t>
            </w:r>
            <w:r>
              <w:rPr>
                <w:color w:val="000000" w:themeColor="text1"/>
              </w:rPr>
              <w:t xml:space="preserve"> report</w:t>
            </w:r>
            <w:r w:rsidR="00202033">
              <w:rPr>
                <w:color w:val="000000" w:themeColor="text1"/>
              </w:rPr>
              <w:t>).</w:t>
            </w:r>
            <w:r w:rsidR="37356059" w:rsidRPr="37356059">
              <w:rPr>
                <w:color w:val="000000" w:themeColor="text1"/>
              </w:rPr>
              <w:t xml:space="preserve"> </w:t>
            </w:r>
          </w:p>
        </w:tc>
      </w:tr>
    </w:tbl>
    <w:p w14:paraId="79327215" w14:textId="24B923E1" w:rsidR="004973CE" w:rsidRDefault="004973CE" w:rsidP="37356059">
      <w:pPr>
        <w:spacing w:line="257" w:lineRule="auto"/>
        <w:rPr>
          <w:rFonts w:ascii="Calibri" w:eastAsia="Calibri" w:hAnsi="Calibri" w:cs="Calibri"/>
          <w:b/>
          <w:bCs/>
        </w:rPr>
      </w:pPr>
    </w:p>
    <w:p w14:paraId="2C078E63" w14:textId="1A323B1D" w:rsidR="004973CE" w:rsidRDefault="004973CE" w:rsidP="37356059"/>
    <w:sectPr w:rsidR="00497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686"/>
    <w:multiLevelType w:val="hybridMultilevel"/>
    <w:tmpl w:val="6A1C14F0"/>
    <w:lvl w:ilvl="0" w:tplc="95FA3790">
      <w:start w:val="1"/>
      <w:numFmt w:val="bullet"/>
      <w:lvlText w:val="·"/>
      <w:lvlJc w:val="left"/>
      <w:pPr>
        <w:ind w:left="720" w:hanging="360"/>
      </w:pPr>
      <w:rPr>
        <w:rFonts w:ascii="Symbol" w:hAnsi="Symbol" w:hint="default"/>
      </w:rPr>
    </w:lvl>
    <w:lvl w:ilvl="1" w:tplc="05A84800">
      <w:start w:val="1"/>
      <w:numFmt w:val="bullet"/>
      <w:lvlText w:val="o"/>
      <w:lvlJc w:val="left"/>
      <w:pPr>
        <w:ind w:left="1440" w:hanging="360"/>
      </w:pPr>
      <w:rPr>
        <w:rFonts w:ascii="Courier New" w:hAnsi="Courier New" w:hint="default"/>
      </w:rPr>
    </w:lvl>
    <w:lvl w:ilvl="2" w:tplc="A58C98D4">
      <w:start w:val="1"/>
      <w:numFmt w:val="bullet"/>
      <w:lvlText w:val=""/>
      <w:lvlJc w:val="left"/>
      <w:pPr>
        <w:ind w:left="2160" w:hanging="360"/>
      </w:pPr>
      <w:rPr>
        <w:rFonts w:ascii="Wingdings" w:hAnsi="Wingdings" w:hint="default"/>
      </w:rPr>
    </w:lvl>
    <w:lvl w:ilvl="3" w:tplc="8D6006D0">
      <w:start w:val="1"/>
      <w:numFmt w:val="bullet"/>
      <w:lvlText w:val=""/>
      <w:lvlJc w:val="left"/>
      <w:pPr>
        <w:ind w:left="2880" w:hanging="360"/>
      </w:pPr>
      <w:rPr>
        <w:rFonts w:ascii="Symbol" w:hAnsi="Symbol" w:hint="default"/>
      </w:rPr>
    </w:lvl>
    <w:lvl w:ilvl="4" w:tplc="A2DEACEE">
      <w:start w:val="1"/>
      <w:numFmt w:val="bullet"/>
      <w:lvlText w:val="o"/>
      <w:lvlJc w:val="left"/>
      <w:pPr>
        <w:ind w:left="3600" w:hanging="360"/>
      </w:pPr>
      <w:rPr>
        <w:rFonts w:ascii="Courier New" w:hAnsi="Courier New" w:hint="default"/>
      </w:rPr>
    </w:lvl>
    <w:lvl w:ilvl="5" w:tplc="B374E9F6">
      <w:start w:val="1"/>
      <w:numFmt w:val="bullet"/>
      <w:lvlText w:val=""/>
      <w:lvlJc w:val="left"/>
      <w:pPr>
        <w:ind w:left="4320" w:hanging="360"/>
      </w:pPr>
      <w:rPr>
        <w:rFonts w:ascii="Wingdings" w:hAnsi="Wingdings" w:hint="default"/>
      </w:rPr>
    </w:lvl>
    <w:lvl w:ilvl="6" w:tplc="119E3BB4">
      <w:start w:val="1"/>
      <w:numFmt w:val="bullet"/>
      <w:lvlText w:val=""/>
      <w:lvlJc w:val="left"/>
      <w:pPr>
        <w:ind w:left="5040" w:hanging="360"/>
      </w:pPr>
      <w:rPr>
        <w:rFonts w:ascii="Symbol" w:hAnsi="Symbol" w:hint="default"/>
      </w:rPr>
    </w:lvl>
    <w:lvl w:ilvl="7" w:tplc="DC86A708">
      <w:start w:val="1"/>
      <w:numFmt w:val="bullet"/>
      <w:lvlText w:val="o"/>
      <w:lvlJc w:val="left"/>
      <w:pPr>
        <w:ind w:left="5760" w:hanging="360"/>
      </w:pPr>
      <w:rPr>
        <w:rFonts w:ascii="Courier New" w:hAnsi="Courier New" w:hint="default"/>
      </w:rPr>
    </w:lvl>
    <w:lvl w:ilvl="8" w:tplc="787EFCBC">
      <w:start w:val="1"/>
      <w:numFmt w:val="bullet"/>
      <w:lvlText w:val=""/>
      <w:lvlJc w:val="left"/>
      <w:pPr>
        <w:ind w:left="6480" w:hanging="360"/>
      </w:pPr>
      <w:rPr>
        <w:rFonts w:ascii="Wingdings" w:hAnsi="Wingdings" w:hint="default"/>
      </w:rPr>
    </w:lvl>
  </w:abstractNum>
  <w:abstractNum w:abstractNumId="1" w15:restartNumberingAfterBreak="0">
    <w:nsid w:val="036D2B32"/>
    <w:multiLevelType w:val="hybridMultilevel"/>
    <w:tmpl w:val="C40A43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23640A"/>
    <w:multiLevelType w:val="hybridMultilevel"/>
    <w:tmpl w:val="CC72D6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EE3CC9"/>
    <w:multiLevelType w:val="multilevel"/>
    <w:tmpl w:val="3956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364BDA"/>
    <w:multiLevelType w:val="hybridMultilevel"/>
    <w:tmpl w:val="49385C1A"/>
    <w:lvl w:ilvl="0" w:tplc="EFA2E138">
      <w:start w:val="1"/>
      <w:numFmt w:val="bullet"/>
      <w:lvlText w:val="·"/>
      <w:lvlJc w:val="left"/>
      <w:pPr>
        <w:ind w:left="720" w:hanging="360"/>
      </w:pPr>
      <w:rPr>
        <w:rFonts w:ascii="Symbol" w:hAnsi="Symbol" w:hint="default"/>
      </w:rPr>
    </w:lvl>
    <w:lvl w:ilvl="1" w:tplc="E054963E">
      <w:start w:val="1"/>
      <w:numFmt w:val="bullet"/>
      <w:lvlText w:val="o"/>
      <w:lvlJc w:val="left"/>
      <w:pPr>
        <w:ind w:left="1440" w:hanging="360"/>
      </w:pPr>
      <w:rPr>
        <w:rFonts w:ascii="Courier New" w:hAnsi="Courier New" w:hint="default"/>
      </w:rPr>
    </w:lvl>
    <w:lvl w:ilvl="2" w:tplc="774C4352">
      <w:start w:val="1"/>
      <w:numFmt w:val="bullet"/>
      <w:lvlText w:val=""/>
      <w:lvlJc w:val="left"/>
      <w:pPr>
        <w:ind w:left="2160" w:hanging="360"/>
      </w:pPr>
      <w:rPr>
        <w:rFonts w:ascii="Wingdings" w:hAnsi="Wingdings" w:hint="default"/>
      </w:rPr>
    </w:lvl>
    <w:lvl w:ilvl="3" w:tplc="1C02D85A">
      <w:start w:val="1"/>
      <w:numFmt w:val="bullet"/>
      <w:lvlText w:val=""/>
      <w:lvlJc w:val="left"/>
      <w:pPr>
        <w:ind w:left="2880" w:hanging="360"/>
      </w:pPr>
      <w:rPr>
        <w:rFonts w:ascii="Symbol" w:hAnsi="Symbol" w:hint="default"/>
      </w:rPr>
    </w:lvl>
    <w:lvl w:ilvl="4" w:tplc="7B34FDC4">
      <w:start w:val="1"/>
      <w:numFmt w:val="bullet"/>
      <w:lvlText w:val="o"/>
      <w:lvlJc w:val="left"/>
      <w:pPr>
        <w:ind w:left="3600" w:hanging="360"/>
      </w:pPr>
      <w:rPr>
        <w:rFonts w:ascii="Courier New" w:hAnsi="Courier New" w:hint="default"/>
      </w:rPr>
    </w:lvl>
    <w:lvl w:ilvl="5" w:tplc="1194B87C">
      <w:start w:val="1"/>
      <w:numFmt w:val="bullet"/>
      <w:lvlText w:val=""/>
      <w:lvlJc w:val="left"/>
      <w:pPr>
        <w:ind w:left="4320" w:hanging="360"/>
      </w:pPr>
      <w:rPr>
        <w:rFonts w:ascii="Wingdings" w:hAnsi="Wingdings" w:hint="default"/>
      </w:rPr>
    </w:lvl>
    <w:lvl w:ilvl="6" w:tplc="F8428C4A">
      <w:start w:val="1"/>
      <w:numFmt w:val="bullet"/>
      <w:lvlText w:val=""/>
      <w:lvlJc w:val="left"/>
      <w:pPr>
        <w:ind w:left="5040" w:hanging="360"/>
      </w:pPr>
      <w:rPr>
        <w:rFonts w:ascii="Symbol" w:hAnsi="Symbol" w:hint="default"/>
      </w:rPr>
    </w:lvl>
    <w:lvl w:ilvl="7" w:tplc="863AF10C">
      <w:start w:val="1"/>
      <w:numFmt w:val="bullet"/>
      <w:lvlText w:val="o"/>
      <w:lvlJc w:val="left"/>
      <w:pPr>
        <w:ind w:left="5760" w:hanging="360"/>
      </w:pPr>
      <w:rPr>
        <w:rFonts w:ascii="Courier New" w:hAnsi="Courier New" w:hint="default"/>
      </w:rPr>
    </w:lvl>
    <w:lvl w:ilvl="8" w:tplc="DF6480FA">
      <w:start w:val="1"/>
      <w:numFmt w:val="bullet"/>
      <w:lvlText w:val=""/>
      <w:lvlJc w:val="left"/>
      <w:pPr>
        <w:ind w:left="6480" w:hanging="360"/>
      </w:pPr>
      <w:rPr>
        <w:rFonts w:ascii="Wingdings" w:hAnsi="Wingdings" w:hint="default"/>
      </w:rPr>
    </w:lvl>
  </w:abstractNum>
  <w:abstractNum w:abstractNumId="5" w15:restartNumberingAfterBreak="0">
    <w:nsid w:val="469F72BC"/>
    <w:multiLevelType w:val="hybridMultilevel"/>
    <w:tmpl w:val="EF182B6E"/>
    <w:lvl w:ilvl="0" w:tplc="70303C78">
      <w:start w:val="1"/>
      <w:numFmt w:val="bullet"/>
      <w:lvlText w:val="·"/>
      <w:lvlJc w:val="left"/>
      <w:pPr>
        <w:ind w:left="720" w:hanging="360"/>
      </w:pPr>
      <w:rPr>
        <w:rFonts w:ascii="Symbol" w:hAnsi="Symbol" w:hint="default"/>
      </w:rPr>
    </w:lvl>
    <w:lvl w:ilvl="1" w:tplc="5732AAE8">
      <w:start w:val="1"/>
      <w:numFmt w:val="bullet"/>
      <w:lvlText w:val="o"/>
      <w:lvlJc w:val="left"/>
      <w:pPr>
        <w:ind w:left="1440" w:hanging="360"/>
      </w:pPr>
      <w:rPr>
        <w:rFonts w:ascii="Courier New" w:hAnsi="Courier New" w:hint="default"/>
      </w:rPr>
    </w:lvl>
    <w:lvl w:ilvl="2" w:tplc="0CDA8A34">
      <w:start w:val="1"/>
      <w:numFmt w:val="bullet"/>
      <w:lvlText w:val=""/>
      <w:lvlJc w:val="left"/>
      <w:pPr>
        <w:ind w:left="2160" w:hanging="360"/>
      </w:pPr>
      <w:rPr>
        <w:rFonts w:ascii="Wingdings" w:hAnsi="Wingdings" w:hint="default"/>
      </w:rPr>
    </w:lvl>
    <w:lvl w:ilvl="3" w:tplc="8CEE287C">
      <w:start w:val="1"/>
      <w:numFmt w:val="bullet"/>
      <w:lvlText w:val=""/>
      <w:lvlJc w:val="left"/>
      <w:pPr>
        <w:ind w:left="2880" w:hanging="360"/>
      </w:pPr>
      <w:rPr>
        <w:rFonts w:ascii="Symbol" w:hAnsi="Symbol" w:hint="default"/>
      </w:rPr>
    </w:lvl>
    <w:lvl w:ilvl="4" w:tplc="87F8C370">
      <w:start w:val="1"/>
      <w:numFmt w:val="bullet"/>
      <w:lvlText w:val="o"/>
      <w:lvlJc w:val="left"/>
      <w:pPr>
        <w:ind w:left="3600" w:hanging="360"/>
      </w:pPr>
      <w:rPr>
        <w:rFonts w:ascii="Courier New" w:hAnsi="Courier New" w:hint="default"/>
      </w:rPr>
    </w:lvl>
    <w:lvl w:ilvl="5" w:tplc="1CA2BE34">
      <w:start w:val="1"/>
      <w:numFmt w:val="bullet"/>
      <w:lvlText w:val=""/>
      <w:lvlJc w:val="left"/>
      <w:pPr>
        <w:ind w:left="4320" w:hanging="360"/>
      </w:pPr>
      <w:rPr>
        <w:rFonts w:ascii="Wingdings" w:hAnsi="Wingdings" w:hint="default"/>
      </w:rPr>
    </w:lvl>
    <w:lvl w:ilvl="6" w:tplc="6B6ECC38">
      <w:start w:val="1"/>
      <w:numFmt w:val="bullet"/>
      <w:lvlText w:val=""/>
      <w:lvlJc w:val="left"/>
      <w:pPr>
        <w:ind w:left="5040" w:hanging="360"/>
      </w:pPr>
      <w:rPr>
        <w:rFonts w:ascii="Symbol" w:hAnsi="Symbol" w:hint="default"/>
      </w:rPr>
    </w:lvl>
    <w:lvl w:ilvl="7" w:tplc="0D9EB2C4">
      <w:start w:val="1"/>
      <w:numFmt w:val="bullet"/>
      <w:lvlText w:val="o"/>
      <w:lvlJc w:val="left"/>
      <w:pPr>
        <w:ind w:left="5760" w:hanging="360"/>
      </w:pPr>
      <w:rPr>
        <w:rFonts w:ascii="Courier New" w:hAnsi="Courier New" w:hint="default"/>
      </w:rPr>
    </w:lvl>
    <w:lvl w:ilvl="8" w:tplc="AF029382">
      <w:start w:val="1"/>
      <w:numFmt w:val="bullet"/>
      <w:lvlText w:val=""/>
      <w:lvlJc w:val="left"/>
      <w:pPr>
        <w:ind w:left="6480" w:hanging="360"/>
      </w:pPr>
      <w:rPr>
        <w:rFonts w:ascii="Wingdings" w:hAnsi="Wingdings" w:hint="default"/>
      </w:rPr>
    </w:lvl>
  </w:abstractNum>
  <w:abstractNum w:abstractNumId="6" w15:restartNumberingAfterBreak="0">
    <w:nsid w:val="484B2C2A"/>
    <w:multiLevelType w:val="hybridMultilevel"/>
    <w:tmpl w:val="E8326684"/>
    <w:lvl w:ilvl="0" w:tplc="656C7B52">
      <w:start w:val="1"/>
      <w:numFmt w:val="bullet"/>
      <w:lvlText w:val="·"/>
      <w:lvlJc w:val="left"/>
      <w:pPr>
        <w:ind w:left="720" w:hanging="360"/>
      </w:pPr>
      <w:rPr>
        <w:rFonts w:ascii="Symbol" w:hAnsi="Symbol" w:hint="default"/>
      </w:rPr>
    </w:lvl>
    <w:lvl w:ilvl="1" w:tplc="9CA4D9AC">
      <w:start w:val="1"/>
      <w:numFmt w:val="bullet"/>
      <w:lvlText w:val="o"/>
      <w:lvlJc w:val="left"/>
      <w:pPr>
        <w:ind w:left="1440" w:hanging="360"/>
      </w:pPr>
      <w:rPr>
        <w:rFonts w:ascii="Courier New" w:hAnsi="Courier New" w:hint="default"/>
      </w:rPr>
    </w:lvl>
    <w:lvl w:ilvl="2" w:tplc="2488ED50">
      <w:start w:val="1"/>
      <w:numFmt w:val="bullet"/>
      <w:lvlText w:val=""/>
      <w:lvlJc w:val="left"/>
      <w:pPr>
        <w:ind w:left="2160" w:hanging="360"/>
      </w:pPr>
      <w:rPr>
        <w:rFonts w:ascii="Wingdings" w:hAnsi="Wingdings" w:hint="default"/>
      </w:rPr>
    </w:lvl>
    <w:lvl w:ilvl="3" w:tplc="BE80EF7C">
      <w:start w:val="1"/>
      <w:numFmt w:val="bullet"/>
      <w:lvlText w:val=""/>
      <w:lvlJc w:val="left"/>
      <w:pPr>
        <w:ind w:left="2880" w:hanging="360"/>
      </w:pPr>
      <w:rPr>
        <w:rFonts w:ascii="Symbol" w:hAnsi="Symbol" w:hint="default"/>
      </w:rPr>
    </w:lvl>
    <w:lvl w:ilvl="4" w:tplc="EF3C939E">
      <w:start w:val="1"/>
      <w:numFmt w:val="bullet"/>
      <w:lvlText w:val="o"/>
      <w:lvlJc w:val="left"/>
      <w:pPr>
        <w:ind w:left="3600" w:hanging="360"/>
      </w:pPr>
      <w:rPr>
        <w:rFonts w:ascii="Courier New" w:hAnsi="Courier New" w:hint="default"/>
      </w:rPr>
    </w:lvl>
    <w:lvl w:ilvl="5" w:tplc="BB12471E">
      <w:start w:val="1"/>
      <w:numFmt w:val="bullet"/>
      <w:lvlText w:val=""/>
      <w:lvlJc w:val="left"/>
      <w:pPr>
        <w:ind w:left="4320" w:hanging="360"/>
      </w:pPr>
      <w:rPr>
        <w:rFonts w:ascii="Wingdings" w:hAnsi="Wingdings" w:hint="default"/>
      </w:rPr>
    </w:lvl>
    <w:lvl w:ilvl="6" w:tplc="B8A899F6">
      <w:start w:val="1"/>
      <w:numFmt w:val="bullet"/>
      <w:lvlText w:val=""/>
      <w:lvlJc w:val="left"/>
      <w:pPr>
        <w:ind w:left="5040" w:hanging="360"/>
      </w:pPr>
      <w:rPr>
        <w:rFonts w:ascii="Symbol" w:hAnsi="Symbol" w:hint="default"/>
      </w:rPr>
    </w:lvl>
    <w:lvl w:ilvl="7" w:tplc="E6BAED04">
      <w:start w:val="1"/>
      <w:numFmt w:val="bullet"/>
      <w:lvlText w:val="o"/>
      <w:lvlJc w:val="left"/>
      <w:pPr>
        <w:ind w:left="5760" w:hanging="360"/>
      </w:pPr>
      <w:rPr>
        <w:rFonts w:ascii="Courier New" w:hAnsi="Courier New" w:hint="default"/>
      </w:rPr>
    </w:lvl>
    <w:lvl w:ilvl="8" w:tplc="5C1AD3E2">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59362A"/>
    <w:rsid w:val="00010B0A"/>
    <w:rsid w:val="00012A26"/>
    <w:rsid w:val="00017C65"/>
    <w:rsid w:val="00026D83"/>
    <w:rsid w:val="000409D2"/>
    <w:rsid w:val="00044A34"/>
    <w:rsid w:val="00062CA2"/>
    <w:rsid w:val="000D76EF"/>
    <w:rsid w:val="001014E5"/>
    <w:rsid w:val="001020FC"/>
    <w:rsid w:val="00123FDF"/>
    <w:rsid w:val="001370D6"/>
    <w:rsid w:val="00146576"/>
    <w:rsid w:val="00147E5D"/>
    <w:rsid w:val="00170999"/>
    <w:rsid w:val="001762CD"/>
    <w:rsid w:val="00181CB7"/>
    <w:rsid w:val="00186903"/>
    <w:rsid w:val="00190A9C"/>
    <w:rsid w:val="001D367A"/>
    <w:rsid w:val="001F2629"/>
    <w:rsid w:val="001F2E10"/>
    <w:rsid w:val="00202033"/>
    <w:rsid w:val="002028B0"/>
    <w:rsid w:val="0022333A"/>
    <w:rsid w:val="0023627D"/>
    <w:rsid w:val="002454F0"/>
    <w:rsid w:val="002656A6"/>
    <w:rsid w:val="0027418B"/>
    <w:rsid w:val="002960F0"/>
    <w:rsid w:val="002A74D6"/>
    <w:rsid w:val="00317464"/>
    <w:rsid w:val="00335F6D"/>
    <w:rsid w:val="003366B2"/>
    <w:rsid w:val="00356022"/>
    <w:rsid w:val="0038131E"/>
    <w:rsid w:val="003B1CE2"/>
    <w:rsid w:val="003B71CA"/>
    <w:rsid w:val="003C1E5B"/>
    <w:rsid w:val="003C6F9E"/>
    <w:rsid w:val="003E02DE"/>
    <w:rsid w:val="004010B6"/>
    <w:rsid w:val="00420BA1"/>
    <w:rsid w:val="00432CED"/>
    <w:rsid w:val="0043469E"/>
    <w:rsid w:val="00457C0F"/>
    <w:rsid w:val="00461B5C"/>
    <w:rsid w:val="004914B2"/>
    <w:rsid w:val="0049263D"/>
    <w:rsid w:val="00495EE9"/>
    <w:rsid w:val="004973CE"/>
    <w:rsid w:val="004A0385"/>
    <w:rsid w:val="004A6E10"/>
    <w:rsid w:val="004B75F6"/>
    <w:rsid w:val="004D620E"/>
    <w:rsid w:val="00530294"/>
    <w:rsid w:val="00535E09"/>
    <w:rsid w:val="00550688"/>
    <w:rsid w:val="00556392"/>
    <w:rsid w:val="00585EBD"/>
    <w:rsid w:val="005A61B9"/>
    <w:rsid w:val="005B0305"/>
    <w:rsid w:val="005B6BC9"/>
    <w:rsid w:val="005B6DC0"/>
    <w:rsid w:val="005F1A92"/>
    <w:rsid w:val="005F324A"/>
    <w:rsid w:val="005F4740"/>
    <w:rsid w:val="00607E93"/>
    <w:rsid w:val="00615CA8"/>
    <w:rsid w:val="00640BE6"/>
    <w:rsid w:val="006460E7"/>
    <w:rsid w:val="006541F9"/>
    <w:rsid w:val="006567A7"/>
    <w:rsid w:val="00674DAD"/>
    <w:rsid w:val="006A56AE"/>
    <w:rsid w:val="006D6752"/>
    <w:rsid w:val="007237DD"/>
    <w:rsid w:val="00731EB8"/>
    <w:rsid w:val="007610D3"/>
    <w:rsid w:val="00782DC6"/>
    <w:rsid w:val="007948D2"/>
    <w:rsid w:val="00794E93"/>
    <w:rsid w:val="007A76C8"/>
    <w:rsid w:val="007C7390"/>
    <w:rsid w:val="007D01E6"/>
    <w:rsid w:val="007E765D"/>
    <w:rsid w:val="00804396"/>
    <w:rsid w:val="00811124"/>
    <w:rsid w:val="0081444D"/>
    <w:rsid w:val="008328F8"/>
    <w:rsid w:val="00843C3C"/>
    <w:rsid w:val="00862095"/>
    <w:rsid w:val="008627B9"/>
    <w:rsid w:val="0089103A"/>
    <w:rsid w:val="00896FA1"/>
    <w:rsid w:val="008A1721"/>
    <w:rsid w:val="008B0ED2"/>
    <w:rsid w:val="008B0EFB"/>
    <w:rsid w:val="008C0F03"/>
    <w:rsid w:val="008D6285"/>
    <w:rsid w:val="008E48F4"/>
    <w:rsid w:val="008F119F"/>
    <w:rsid w:val="00924A18"/>
    <w:rsid w:val="00935C2A"/>
    <w:rsid w:val="009770D4"/>
    <w:rsid w:val="009B589F"/>
    <w:rsid w:val="009C7056"/>
    <w:rsid w:val="009D2DC9"/>
    <w:rsid w:val="00A06326"/>
    <w:rsid w:val="00A1370F"/>
    <w:rsid w:val="00A37B71"/>
    <w:rsid w:val="00A53A76"/>
    <w:rsid w:val="00A8522E"/>
    <w:rsid w:val="00A85F11"/>
    <w:rsid w:val="00A97D45"/>
    <w:rsid w:val="00A97FCC"/>
    <w:rsid w:val="00AB35D7"/>
    <w:rsid w:val="00AC2863"/>
    <w:rsid w:val="00AC75EC"/>
    <w:rsid w:val="00AD24B0"/>
    <w:rsid w:val="00AE4DC6"/>
    <w:rsid w:val="00AE63CB"/>
    <w:rsid w:val="00AF3FB8"/>
    <w:rsid w:val="00B301F3"/>
    <w:rsid w:val="00B42E06"/>
    <w:rsid w:val="00B6059A"/>
    <w:rsid w:val="00B72493"/>
    <w:rsid w:val="00B72CEF"/>
    <w:rsid w:val="00B741CD"/>
    <w:rsid w:val="00B85EC5"/>
    <w:rsid w:val="00B86F48"/>
    <w:rsid w:val="00B93DC4"/>
    <w:rsid w:val="00BB2EC0"/>
    <w:rsid w:val="00BB6868"/>
    <w:rsid w:val="00BB7F36"/>
    <w:rsid w:val="00BC63A4"/>
    <w:rsid w:val="00BD4849"/>
    <w:rsid w:val="00BE2742"/>
    <w:rsid w:val="00BF2C48"/>
    <w:rsid w:val="00C571FC"/>
    <w:rsid w:val="00C70E39"/>
    <w:rsid w:val="00C83ACF"/>
    <w:rsid w:val="00C84B6B"/>
    <w:rsid w:val="00C94A11"/>
    <w:rsid w:val="00CA5CC6"/>
    <w:rsid w:val="00CC212D"/>
    <w:rsid w:val="00CD3995"/>
    <w:rsid w:val="00D0601C"/>
    <w:rsid w:val="00D16C68"/>
    <w:rsid w:val="00D334B0"/>
    <w:rsid w:val="00D4558E"/>
    <w:rsid w:val="00D5760B"/>
    <w:rsid w:val="00D67274"/>
    <w:rsid w:val="00D92902"/>
    <w:rsid w:val="00DD3C25"/>
    <w:rsid w:val="00DF598B"/>
    <w:rsid w:val="00E03BE0"/>
    <w:rsid w:val="00E44B67"/>
    <w:rsid w:val="00E54E93"/>
    <w:rsid w:val="00E735CE"/>
    <w:rsid w:val="00E73844"/>
    <w:rsid w:val="00E944BF"/>
    <w:rsid w:val="00EA3428"/>
    <w:rsid w:val="00EB6196"/>
    <w:rsid w:val="00EC372A"/>
    <w:rsid w:val="00ED4657"/>
    <w:rsid w:val="00ED5833"/>
    <w:rsid w:val="00ED6556"/>
    <w:rsid w:val="00F25CF0"/>
    <w:rsid w:val="00F5162E"/>
    <w:rsid w:val="00F53CE7"/>
    <w:rsid w:val="00FA57ED"/>
    <w:rsid w:val="00FC79B8"/>
    <w:rsid w:val="0A59362A"/>
    <w:rsid w:val="37356059"/>
    <w:rsid w:val="5F58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362A"/>
  <w15:chartTrackingRefBased/>
  <w15:docId w15:val="{52216023-B370-4A7F-B4A8-B354F18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028B0"/>
    <w:rPr>
      <w:sz w:val="16"/>
      <w:szCs w:val="16"/>
    </w:rPr>
  </w:style>
  <w:style w:type="paragraph" w:styleId="CommentText">
    <w:name w:val="annotation text"/>
    <w:basedOn w:val="Normal"/>
    <w:link w:val="CommentTextChar"/>
    <w:uiPriority w:val="99"/>
    <w:semiHidden/>
    <w:unhideWhenUsed/>
    <w:rsid w:val="002028B0"/>
    <w:pPr>
      <w:spacing w:line="240" w:lineRule="auto"/>
    </w:pPr>
    <w:rPr>
      <w:sz w:val="20"/>
      <w:szCs w:val="20"/>
    </w:rPr>
  </w:style>
  <w:style w:type="character" w:customStyle="1" w:styleId="CommentTextChar">
    <w:name w:val="Comment Text Char"/>
    <w:basedOn w:val="DefaultParagraphFont"/>
    <w:link w:val="CommentText"/>
    <w:uiPriority w:val="99"/>
    <w:semiHidden/>
    <w:rsid w:val="002028B0"/>
    <w:rPr>
      <w:sz w:val="20"/>
      <w:szCs w:val="20"/>
    </w:rPr>
  </w:style>
  <w:style w:type="paragraph" w:styleId="CommentSubject">
    <w:name w:val="annotation subject"/>
    <w:basedOn w:val="CommentText"/>
    <w:next w:val="CommentText"/>
    <w:link w:val="CommentSubjectChar"/>
    <w:uiPriority w:val="99"/>
    <w:semiHidden/>
    <w:unhideWhenUsed/>
    <w:rsid w:val="002028B0"/>
    <w:rPr>
      <w:b/>
      <w:bCs/>
    </w:rPr>
  </w:style>
  <w:style w:type="character" w:customStyle="1" w:styleId="CommentSubjectChar">
    <w:name w:val="Comment Subject Char"/>
    <w:basedOn w:val="CommentTextChar"/>
    <w:link w:val="CommentSubject"/>
    <w:uiPriority w:val="99"/>
    <w:semiHidden/>
    <w:rsid w:val="002028B0"/>
    <w:rPr>
      <w:b/>
      <w:bCs/>
      <w:sz w:val="20"/>
      <w:szCs w:val="20"/>
    </w:rPr>
  </w:style>
  <w:style w:type="character" w:styleId="Hyperlink">
    <w:name w:val="Hyperlink"/>
    <w:basedOn w:val="DefaultParagraphFont"/>
    <w:uiPriority w:val="99"/>
    <w:semiHidden/>
    <w:unhideWhenUsed/>
    <w:rsid w:val="008328F8"/>
    <w:rPr>
      <w:color w:val="0000FF"/>
      <w:u w:val="single"/>
    </w:rPr>
  </w:style>
  <w:style w:type="table" w:styleId="PlainTable5">
    <w:name w:val="Plain Table 5"/>
    <w:basedOn w:val="TableNormal"/>
    <w:uiPriority w:val="45"/>
    <w:rsid w:val="00190A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90A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F4740"/>
    <w:rPr>
      <w:color w:val="954F72" w:themeColor="followedHyperlink"/>
      <w:u w:val="single"/>
    </w:rPr>
  </w:style>
  <w:style w:type="character" w:styleId="UnresolvedMention">
    <w:name w:val="Unresolved Mention"/>
    <w:basedOn w:val="DefaultParagraphFont"/>
    <w:uiPriority w:val="99"/>
    <w:unhideWhenUsed/>
    <w:rsid w:val="003B71CA"/>
    <w:rPr>
      <w:color w:val="605E5C"/>
      <w:shd w:val="clear" w:color="auto" w:fill="E1DFDD"/>
    </w:rPr>
  </w:style>
  <w:style w:type="character" w:styleId="Mention">
    <w:name w:val="Mention"/>
    <w:basedOn w:val="DefaultParagraphFont"/>
    <w:uiPriority w:val="99"/>
    <w:unhideWhenUsed/>
    <w:rsid w:val="003B71CA"/>
    <w:rPr>
      <w:color w:val="2B579A"/>
      <w:shd w:val="clear" w:color="auto" w:fill="E1DFDD"/>
    </w:rPr>
  </w:style>
  <w:style w:type="paragraph" w:styleId="NoSpacing">
    <w:name w:val="No Spacing"/>
    <w:uiPriority w:val="1"/>
    <w:qFormat/>
    <w:rsid w:val="003E0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10899">
      <w:bodyDiv w:val="1"/>
      <w:marLeft w:val="0"/>
      <w:marRight w:val="0"/>
      <w:marTop w:val="0"/>
      <w:marBottom w:val="0"/>
      <w:divBdr>
        <w:top w:val="none" w:sz="0" w:space="0" w:color="auto"/>
        <w:left w:val="none" w:sz="0" w:space="0" w:color="auto"/>
        <w:bottom w:val="none" w:sz="0" w:space="0" w:color="auto"/>
        <w:right w:val="none" w:sz="0" w:space="0" w:color="auto"/>
      </w:divBdr>
    </w:div>
    <w:div w:id="10640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liberty360.ca%2FPeelRegion%2FOrganics%2Fv3.html&amp;data=04%7C01%7Cjennifer.andrade%40peelregion.ca%7Cec8d28f1c1aa4514a50608d9eca22e00%7C356f99f39d8647a182033b41b1cb0c68%7C0%7C0%7C637801003615937841%7CUnknown%7CTWFpbGZsb3d8eyJWIjoiMC4wLjAwMDAiLCJQIjoiV2luMzIiLCJBTiI6Ik1haWwiLCJXVCI6Mn0%3D%7C3000&amp;sdata=uh7xQ6FP8Jfq%2BHden8xLgxY8EfO%2FXVi1ZaWGLBeRXCA%3D&amp;reserved=0" TargetMode="External"/><Relationship Id="rId13" Type="http://schemas.openxmlformats.org/officeDocument/2006/relationships/hyperlink" Target="https://peelregion.ca/strategicplan/community-for-life/waste.asp" TargetMode="External"/><Relationship Id="rId18" Type="http://schemas.openxmlformats.org/officeDocument/2006/relationships/hyperlink" Target="https://peelregion.ca/people/elio.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app=desktop&amp;v=SN0fWps-5UA" TargetMode="External"/><Relationship Id="rId17" Type="http://schemas.openxmlformats.org/officeDocument/2006/relationships/hyperlink" Target="https://peelregion.ca/people/whitney.asp" TargetMode="External"/><Relationship Id="rId2" Type="http://schemas.openxmlformats.org/officeDocument/2006/relationships/customXml" Target="../customXml/item2.xml"/><Relationship Id="rId16" Type="http://schemas.openxmlformats.org/officeDocument/2006/relationships/hyperlink" Target="https://www.youtube.com/watch?v=4vV5tn4gNNQ" TargetMode="External"/><Relationship Id="rId20" Type="http://schemas.openxmlformats.org/officeDocument/2006/relationships/hyperlink" Target="https://www.tvo.org/video/boosting-ontario-blue-box-progra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app=desktop&amp;v=bTMrgdy1dHY" TargetMode="External"/><Relationship Id="rId5" Type="http://schemas.openxmlformats.org/officeDocument/2006/relationships/styles" Target="styles.xml"/><Relationship Id="rId15" Type="http://schemas.openxmlformats.org/officeDocument/2006/relationships/hyperlink" Target="https://peelregion.ca/waste/organics" TargetMode="External"/><Relationship Id="rId10" Type="http://schemas.openxmlformats.org/officeDocument/2006/relationships/hyperlink" Target="https://can01.safelinks.protection.outlook.com/?url=https%3A%2F%2Fliberty360.ca%2FPeelRegion%2FIntegratedWaste%2Fv2.html&amp;data=04%7C01%7Cjennifer.andrade%40peelregion.ca%7Cec8d28f1c1aa4514a50608d9eca22e00%7C356f99f39d8647a182033b41b1cb0c68%7C0%7C0%7C637801003615937841%7CUnknown%7CTWFpbGZsb3d8eyJWIjoiMC4wLjAwMDAiLCJQIjoiV2luMzIiLCJBTiI6Ik1haWwiLCJXVCI6Mn0%3D%7C3000&amp;sdata=1mjeeVVqsjXjisM3ED9BbBvQ4LVcULQbsfFoq1MBwWY%3D&amp;reserved=0" TargetMode="External"/><Relationship Id="rId19" Type="http://schemas.openxmlformats.org/officeDocument/2006/relationships/hyperlink" Target="https://peelregion.ca/people/frank.asp" TargetMode="External"/><Relationship Id="rId4" Type="http://schemas.openxmlformats.org/officeDocument/2006/relationships/numbering" Target="numbering.xml"/><Relationship Id="rId9" Type="http://schemas.openxmlformats.org/officeDocument/2006/relationships/hyperlink" Target="https://can01.safelinks.protection.outlook.com/?url=https%3A%2F%2Fliberty360.ca%2FPeelRegion%2FWasteTransfer%2Fv2.html&amp;data=04%7C01%7Cjennifer.andrade%40peelregion.ca%7Cec8d28f1c1aa4514a50608d9eca22e00%7C356f99f39d8647a182033b41b1cb0c68%7C0%7C0%7C637801003615937841%7CUnknown%7CTWFpbGZsb3d8eyJWIjoiMC4wLjAwMDAiLCJQIjoiV2luMzIiLCJBTiI6Ik1haWwiLCJXVCI6Mn0%3D%7C3000&amp;sdata=5TJBJa3lZOLflTwLirPWEatxE9jOn0u%2BwGmG3Ibwv%2Fg%3D&amp;reserved=0" TargetMode="External"/><Relationship Id="rId14" Type="http://schemas.openxmlformats.org/officeDocument/2006/relationships/hyperlink" Target="https://peelregion.ca/recyclerigh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D37C35CB86742BF03520F057C9E9A" ma:contentTypeVersion="9" ma:contentTypeDescription="Create a new document." ma:contentTypeScope="" ma:versionID="2b2766bfc75bffaf251dfea782dc865e">
  <xsd:schema xmlns:xsd="http://www.w3.org/2001/XMLSchema" xmlns:xs="http://www.w3.org/2001/XMLSchema" xmlns:p="http://schemas.microsoft.com/office/2006/metadata/properties" xmlns:ns2="029f64c7-749b-49b8-9976-857d0b333459" xmlns:ns3="0014c289-2b11-4d7e-9095-929de7be2400" targetNamespace="http://schemas.microsoft.com/office/2006/metadata/properties" ma:root="true" ma:fieldsID="5f4b9109a6510fb8bccc6f2898da5626" ns2:_="" ns3:_="">
    <xsd:import namespace="029f64c7-749b-49b8-9976-857d0b333459"/>
    <xsd:import namespace="0014c289-2b11-4d7e-9095-929de7be2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f64c7-749b-49b8-9976-857d0b333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4c289-2b11-4d7e-9095-929de7be24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014c289-2b11-4d7e-9095-929de7be2400">
      <UserInfo>
        <DisplayName>McCombe, Megan</DisplayName>
        <AccountId>27</AccountId>
        <AccountType/>
      </UserInfo>
    </SharedWithUsers>
  </documentManagement>
</p:properties>
</file>

<file path=customXml/itemProps1.xml><?xml version="1.0" encoding="utf-8"?>
<ds:datastoreItem xmlns:ds="http://schemas.openxmlformats.org/officeDocument/2006/customXml" ds:itemID="{68569BCB-4A0C-435D-901D-8D25FA3DD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f64c7-749b-49b8-9976-857d0b333459"/>
    <ds:schemaRef ds:uri="0014c289-2b11-4d7e-9095-929de7be2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77F18-74F8-4208-B00E-91D91E9F1739}">
  <ds:schemaRefs>
    <ds:schemaRef ds:uri="http://schemas.microsoft.com/sharepoint/v3/contenttype/forms"/>
  </ds:schemaRefs>
</ds:datastoreItem>
</file>

<file path=customXml/itemProps3.xml><?xml version="1.0" encoding="utf-8"?>
<ds:datastoreItem xmlns:ds="http://schemas.openxmlformats.org/officeDocument/2006/customXml" ds:itemID="{25780E45-D0E0-44F5-9076-DDBCB8F91366}">
  <ds:schemaRefs>
    <ds:schemaRef ds:uri="http://schemas.microsoft.com/office/2006/metadata/properties"/>
    <ds:schemaRef ds:uri="http://schemas.microsoft.com/office/infopath/2007/PartnerControls"/>
    <ds:schemaRef ds:uri="0014c289-2b11-4d7e-9095-929de7be24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Jennifer</dc:creator>
  <cp:keywords/>
  <dc:description/>
  <cp:lastModifiedBy>Metcalf, Kristen</cp:lastModifiedBy>
  <cp:revision>2</cp:revision>
  <dcterms:created xsi:type="dcterms:W3CDTF">2022-08-29T13:59:00Z</dcterms:created>
  <dcterms:modified xsi:type="dcterms:W3CDTF">2022-08-29T13:59:00Z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0x01010023AD37C35CB86742BF03520F057C9E9A</vt:lpwstr>
  </property>
</Properties>
</file>