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0A258" w14:textId="77777777" w:rsidR="00717173" w:rsidRPr="00717173" w:rsidRDefault="00717173" w:rsidP="00717173">
      <w:pPr>
        <w:pStyle w:val="Title"/>
        <w:spacing w:before="246"/>
        <w:ind w:right="890"/>
        <w:rPr>
          <w:rFonts w:asciiTheme="minorHAnsi" w:hAnsiTheme="minorHAnsi" w:cstheme="minorHAnsi"/>
          <w:sz w:val="24"/>
          <w:szCs w:val="24"/>
        </w:rPr>
      </w:pPr>
      <w:r w:rsidRPr="00717173">
        <w:rPr>
          <w:rFonts w:asciiTheme="minorHAnsi" w:hAnsiTheme="minorHAnsi" w:cstheme="minorHAnsi"/>
          <w:sz w:val="24"/>
          <w:szCs w:val="24"/>
        </w:rPr>
        <w:t xml:space="preserve">NOTICE OF STUDY COMPLETION </w:t>
      </w:r>
    </w:p>
    <w:p w14:paraId="1130FE56" w14:textId="77777777" w:rsidR="00717173" w:rsidRPr="00717173" w:rsidRDefault="00717173" w:rsidP="00717173">
      <w:pPr>
        <w:pStyle w:val="Title"/>
        <w:rPr>
          <w:rFonts w:asciiTheme="minorHAnsi" w:hAnsiTheme="minorHAnsi" w:cstheme="minorHAnsi"/>
          <w:sz w:val="24"/>
          <w:szCs w:val="24"/>
        </w:rPr>
      </w:pPr>
      <w:r w:rsidRPr="00717173">
        <w:rPr>
          <w:rFonts w:asciiTheme="minorHAnsi" w:hAnsiTheme="minorHAnsi" w:cstheme="minorHAnsi"/>
          <w:sz w:val="24"/>
          <w:szCs w:val="24"/>
        </w:rPr>
        <w:t>NEW SUPPLEMENTARY WATER SUPPLY SOURCE FOR THE PALGRAVE-CALEDON EAST DRINKING WATER SYSTEM</w:t>
      </w:r>
    </w:p>
    <w:p w14:paraId="6D36AAB2" w14:textId="1E3FE203" w:rsidR="00717173" w:rsidRPr="00717173" w:rsidRDefault="00885F79" w:rsidP="00717173">
      <w:pPr>
        <w:pStyle w:val="BodyText"/>
        <w:spacing w:after="240"/>
        <w:ind w:left="90" w:firstLine="548"/>
        <w:rPr>
          <w:rFonts w:asciiTheme="minorHAnsi" w:hAnsiTheme="minorHAnsi" w:cstheme="minorHAnsi"/>
          <w:b/>
          <w:bCs/>
        </w:rPr>
      </w:pPr>
      <w:r w:rsidRPr="00717173">
        <w:rPr>
          <w:rFonts w:asciiTheme="minorHAnsi" w:hAnsiTheme="minorHAnsi" w:cstheme="minorHAnsi"/>
          <w:noProof/>
        </w:rPr>
        <w:drawing>
          <wp:anchor distT="0" distB="0" distL="114300" distR="114300" simplePos="0" relativeHeight="251659776" behindDoc="0" locked="0" layoutInCell="1" allowOverlap="1" wp14:anchorId="60A73220" wp14:editId="13CE56D3">
            <wp:simplePos x="0" y="0"/>
            <wp:positionH relativeFrom="margin">
              <wp:align>right</wp:align>
            </wp:positionH>
            <wp:positionV relativeFrom="paragraph">
              <wp:posOffset>298450</wp:posOffset>
            </wp:positionV>
            <wp:extent cx="3284220" cy="4457700"/>
            <wp:effectExtent l="0" t="0" r="0" b="0"/>
            <wp:wrapSquare wrapText="bothSides"/>
            <wp:docPr id="5275919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91919"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284220" cy="445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br/>
      </w:r>
      <w:r>
        <w:rPr>
          <w:rFonts w:asciiTheme="minorHAnsi" w:hAnsiTheme="minorHAnsi" w:cstheme="minorHAnsi"/>
          <w:b/>
          <w:bCs/>
        </w:rPr>
        <w:tab/>
      </w:r>
      <w:r w:rsidR="00717173" w:rsidRPr="00717173">
        <w:rPr>
          <w:rFonts w:asciiTheme="minorHAnsi" w:hAnsiTheme="minorHAnsi" w:cstheme="minorHAnsi"/>
          <w:b/>
          <w:bCs/>
        </w:rPr>
        <w:t xml:space="preserve">The Class EA Study   </w:t>
      </w:r>
    </w:p>
    <w:p w14:paraId="653F4E6C" w14:textId="6DE3A0C1" w:rsidR="00717173" w:rsidRPr="00717173" w:rsidRDefault="00717173" w:rsidP="00717173">
      <w:pPr>
        <w:pStyle w:val="BodyText"/>
        <w:spacing w:before="120" w:after="160"/>
        <w:ind w:left="638"/>
        <w:rPr>
          <w:rFonts w:asciiTheme="minorHAnsi" w:hAnsiTheme="minorHAnsi" w:cstheme="minorHAnsi"/>
          <w:spacing w:val="-2"/>
        </w:rPr>
      </w:pPr>
      <w:r w:rsidRPr="00717173">
        <w:rPr>
          <w:rFonts w:asciiTheme="minorHAnsi" w:hAnsiTheme="minorHAnsi" w:cstheme="minorHAnsi"/>
        </w:rPr>
        <w:t xml:space="preserve">Peel Region has completed a Municipal Class Environmental Assessment (Class EA) Study </w:t>
      </w:r>
      <w:r w:rsidRPr="00717173">
        <w:rPr>
          <w:rFonts w:asciiTheme="minorHAnsi" w:hAnsiTheme="minorHAnsi" w:cstheme="minorHAnsi"/>
          <w:spacing w:val="-2"/>
        </w:rPr>
        <w:t xml:space="preserve">to enhance the water supply capacity of the existing Palgrave-Caledon East Drinking Water System to meet the long-term water needs of the serviced area.  </w:t>
      </w:r>
    </w:p>
    <w:p w14:paraId="48B06478" w14:textId="77777777" w:rsidR="00717173" w:rsidRPr="00717173" w:rsidRDefault="00717173" w:rsidP="00717173">
      <w:pPr>
        <w:pStyle w:val="BodyText"/>
        <w:spacing w:before="120" w:after="160"/>
        <w:ind w:left="638"/>
        <w:rPr>
          <w:rFonts w:asciiTheme="minorHAnsi" w:hAnsiTheme="minorHAnsi" w:cstheme="minorHAnsi"/>
        </w:rPr>
      </w:pPr>
      <w:r w:rsidRPr="00717173">
        <w:rPr>
          <w:rFonts w:asciiTheme="minorHAnsi" w:hAnsiTheme="minorHAnsi" w:cstheme="minorHAnsi"/>
        </w:rPr>
        <w:t xml:space="preserve">The study has been conducted in accordance with the requirements of a Schedule ‘C’ project under the </w:t>
      </w:r>
      <w:r w:rsidRPr="00717173">
        <w:rPr>
          <w:rFonts w:asciiTheme="minorHAnsi" w:hAnsiTheme="minorHAnsi" w:cstheme="minorHAnsi"/>
          <w:i/>
          <w:iCs/>
        </w:rPr>
        <w:t>Municipal Class Environmental (Class EA) Assessment document</w:t>
      </w:r>
      <w:r w:rsidRPr="00717173">
        <w:rPr>
          <w:rFonts w:asciiTheme="minorHAnsi" w:hAnsiTheme="minorHAnsi" w:cstheme="minorHAnsi"/>
        </w:rPr>
        <w:t xml:space="preserve"> (February 2024) which is approved under the Ontario Environmental Assessment Act. The Class EA study included a comprehensive assessment of water servicing alternatives to identify the necessary infrastructure improvements for increasing the supply capacity of the existing Palgrave-Caledon East Drinking Water System. </w:t>
      </w:r>
    </w:p>
    <w:p w14:paraId="320B2444" w14:textId="53AE9566" w:rsidR="00717173" w:rsidRPr="00717173" w:rsidRDefault="00717173" w:rsidP="005A1267">
      <w:pPr>
        <w:pStyle w:val="BodyText"/>
        <w:spacing w:before="120" w:after="160"/>
        <w:ind w:left="638"/>
        <w:rPr>
          <w:rFonts w:asciiTheme="minorHAnsi" w:hAnsiTheme="minorHAnsi" w:cstheme="minorHAnsi"/>
        </w:rPr>
      </w:pPr>
      <w:r w:rsidRPr="00717173">
        <w:rPr>
          <w:rFonts w:asciiTheme="minorHAnsi" w:hAnsiTheme="minorHAnsi" w:cstheme="minorHAnsi"/>
        </w:rPr>
        <w:t>The study has identified the preferred recommended solution as the connection of a new municipal production well</w:t>
      </w:r>
      <w:r w:rsidRPr="00717173">
        <w:rPr>
          <w:rFonts w:asciiTheme="minorHAnsi" w:hAnsiTheme="minorHAnsi" w:cstheme="minorHAnsi"/>
          <w:spacing w:val="-2"/>
        </w:rPr>
        <w:t xml:space="preserve"> to the existing Caledon East distribution system. The new municipal production well was constructed in 2020, on a parcel of land located to the north Castlederg Side Road, east of Airport Road. The preferred recommended solution comprises t</w:t>
      </w:r>
      <w:r w:rsidRPr="00717173">
        <w:rPr>
          <w:rFonts w:asciiTheme="minorHAnsi" w:hAnsiTheme="minorHAnsi" w:cstheme="minorHAnsi"/>
        </w:rPr>
        <w:t xml:space="preserve">he following major infrastructure, </w:t>
      </w:r>
      <w:r w:rsidR="002D417A">
        <w:rPr>
          <w:rFonts w:asciiTheme="minorHAnsi" w:hAnsiTheme="minorHAnsi" w:cstheme="minorHAnsi"/>
        </w:rPr>
        <w:t>i</w:t>
      </w:r>
      <w:r w:rsidRPr="00717173">
        <w:rPr>
          <w:rFonts w:asciiTheme="minorHAnsi" w:hAnsiTheme="minorHAnsi" w:cstheme="minorHAnsi"/>
        </w:rPr>
        <w:t xml:space="preserve">llustrated in the figure: </w:t>
      </w:r>
    </w:p>
    <w:p w14:paraId="707B01EB" w14:textId="77777777" w:rsidR="00717173" w:rsidRPr="00717173" w:rsidRDefault="00717173" w:rsidP="00717173">
      <w:pPr>
        <w:pStyle w:val="BodyText"/>
        <w:numPr>
          <w:ilvl w:val="0"/>
          <w:numId w:val="2"/>
        </w:numPr>
        <w:rPr>
          <w:rFonts w:asciiTheme="minorHAnsi" w:hAnsiTheme="minorHAnsi" w:cstheme="minorHAnsi"/>
        </w:rPr>
      </w:pPr>
      <w:r w:rsidRPr="00717173">
        <w:rPr>
          <w:rFonts w:asciiTheme="minorHAnsi" w:hAnsiTheme="minorHAnsi" w:cstheme="minorHAnsi"/>
        </w:rPr>
        <w:t>A new water treatment plant adjacent to the new municipal production well, providing treatment for disinfection; and,</w:t>
      </w:r>
    </w:p>
    <w:p w14:paraId="3A057D92" w14:textId="77777777" w:rsidR="00717173" w:rsidRPr="00717173" w:rsidRDefault="00717173" w:rsidP="00717173">
      <w:pPr>
        <w:pStyle w:val="BodyText"/>
        <w:numPr>
          <w:ilvl w:val="0"/>
          <w:numId w:val="2"/>
        </w:numPr>
        <w:rPr>
          <w:rFonts w:asciiTheme="minorHAnsi" w:hAnsiTheme="minorHAnsi" w:cstheme="minorHAnsi"/>
        </w:rPr>
      </w:pPr>
      <w:r w:rsidRPr="00717173">
        <w:rPr>
          <w:rFonts w:asciiTheme="minorHAnsi" w:hAnsiTheme="minorHAnsi" w:cstheme="minorHAnsi"/>
        </w:rPr>
        <w:t xml:space="preserve">A 1-km long </w:t>
      </w:r>
      <w:proofErr w:type="spellStart"/>
      <w:r w:rsidRPr="00717173">
        <w:rPr>
          <w:rFonts w:asciiTheme="minorHAnsi" w:hAnsiTheme="minorHAnsi" w:cstheme="minorHAnsi"/>
        </w:rPr>
        <w:t>feedermain</w:t>
      </w:r>
      <w:proofErr w:type="spellEnd"/>
      <w:r w:rsidRPr="00717173">
        <w:rPr>
          <w:rFonts w:asciiTheme="minorHAnsi" w:hAnsiTheme="minorHAnsi" w:cstheme="minorHAnsi"/>
        </w:rPr>
        <w:t xml:space="preserve"> along Castlederg Side Road and Airport Road to provide for the connection between the new water treatment plant site and the existing Caledon East water distribution system on Airport Road. </w:t>
      </w:r>
    </w:p>
    <w:p w14:paraId="7BE8D630" w14:textId="77777777" w:rsidR="00717173" w:rsidRDefault="00717173" w:rsidP="00717173">
      <w:pPr>
        <w:pStyle w:val="BodyText"/>
        <w:spacing w:before="240" w:after="240"/>
        <w:rPr>
          <w:rFonts w:asciiTheme="minorHAnsi" w:hAnsiTheme="minorHAnsi" w:cstheme="minorHAnsi"/>
          <w:b/>
          <w:bCs/>
        </w:rPr>
      </w:pPr>
    </w:p>
    <w:p w14:paraId="7FAF24C6" w14:textId="30B070EC" w:rsidR="00717173" w:rsidRPr="00717173" w:rsidRDefault="00717173" w:rsidP="005A1267">
      <w:pPr>
        <w:pStyle w:val="BodyText"/>
        <w:spacing w:before="240" w:after="240"/>
        <w:ind w:firstLine="720"/>
        <w:rPr>
          <w:rFonts w:asciiTheme="minorHAnsi" w:hAnsiTheme="minorHAnsi" w:cstheme="minorHAnsi"/>
          <w:b/>
          <w:bCs/>
        </w:rPr>
      </w:pPr>
      <w:r w:rsidRPr="00717173">
        <w:rPr>
          <w:rFonts w:asciiTheme="minorHAnsi" w:hAnsiTheme="minorHAnsi" w:cstheme="minorHAnsi"/>
          <w:b/>
          <w:bCs/>
        </w:rPr>
        <w:lastRenderedPageBreak/>
        <w:t>Your Opinion Matters</w:t>
      </w:r>
    </w:p>
    <w:p w14:paraId="7D22BEDB" w14:textId="681EDCA3" w:rsidR="00717173" w:rsidRPr="00717173" w:rsidRDefault="00717173" w:rsidP="005A1267">
      <w:pPr>
        <w:pStyle w:val="BodyText"/>
        <w:spacing w:after="240"/>
        <w:ind w:left="720"/>
        <w:rPr>
          <w:rFonts w:asciiTheme="minorHAnsi" w:hAnsiTheme="minorHAnsi" w:cstheme="minorHAnsi"/>
        </w:rPr>
      </w:pPr>
      <w:r w:rsidRPr="00717173">
        <w:rPr>
          <w:rFonts w:asciiTheme="minorHAnsi" w:hAnsiTheme="minorHAnsi" w:cstheme="minorHAnsi"/>
        </w:rPr>
        <w:t xml:space="preserve">An Environmental Study Report (ESR) has been prepared to document the planning and decision-making process, as well as consultation efforts, followed in the Class EA Study. By this notice, the ESR is being placed on the public record for a 30-calendar day review period from </w:t>
      </w:r>
      <w:r w:rsidR="007B2214" w:rsidRPr="00583738">
        <w:rPr>
          <w:rFonts w:asciiTheme="minorHAnsi" w:hAnsiTheme="minorHAnsi" w:cstheme="minorHAnsi"/>
        </w:rPr>
        <w:t>June 17</w:t>
      </w:r>
      <w:r w:rsidRPr="00583738">
        <w:rPr>
          <w:rFonts w:asciiTheme="minorHAnsi" w:hAnsiTheme="minorHAnsi" w:cstheme="minorHAnsi"/>
        </w:rPr>
        <w:t>, 2024</w:t>
      </w:r>
      <w:r w:rsidR="00583738">
        <w:rPr>
          <w:rFonts w:asciiTheme="minorHAnsi" w:hAnsiTheme="minorHAnsi" w:cstheme="minorHAnsi"/>
        </w:rPr>
        <w:t>,</w:t>
      </w:r>
      <w:r w:rsidRPr="00583738">
        <w:rPr>
          <w:rFonts w:asciiTheme="minorHAnsi" w:hAnsiTheme="minorHAnsi" w:cstheme="minorHAnsi"/>
        </w:rPr>
        <w:t xml:space="preserve"> to J</w:t>
      </w:r>
      <w:r w:rsidR="00583738" w:rsidRPr="00583738">
        <w:rPr>
          <w:rFonts w:asciiTheme="minorHAnsi" w:hAnsiTheme="minorHAnsi" w:cstheme="minorHAnsi"/>
        </w:rPr>
        <w:t>uly</w:t>
      </w:r>
      <w:r w:rsidRPr="00583738">
        <w:rPr>
          <w:rFonts w:asciiTheme="minorHAnsi" w:hAnsiTheme="minorHAnsi" w:cstheme="minorHAnsi"/>
        </w:rPr>
        <w:t xml:space="preserve"> </w:t>
      </w:r>
      <w:r w:rsidR="00583738" w:rsidRPr="00583738">
        <w:rPr>
          <w:rFonts w:asciiTheme="minorHAnsi" w:hAnsiTheme="minorHAnsi" w:cstheme="minorHAnsi"/>
        </w:rPr>
        <w:t>17</w:t>
      </w:r>
      <w:r w:rsidRPr="00583738">
        <w:rPr>
          <w:rFonts w:asciiTheme="minorHAnsi" w:hAnsiTheme="minorHAnsi" w:cstheme="minorHAnsi"/>
        </w:rPr>
        <w:t>, 2024</w:t>
      </w:r>
      <w:r w:rsidRPr="00717173">
        <w:rPr>
          <w:rFonts w:asciiTheme="minorHAnsi" w:hAnsiTheme="minorHAnsi" w:cstheme="minorHAnsi"/>
        </w:rPr>
        <w:t xml:space="preserve">. The ESR will be available for public review on the Region’s website at </w:t>
      </w:r>
      <w:hyperlink r:id="rId13" w:history="1">
        <w:r w:rsidRPr="00717173">
          <w:rPr>
            <w:rStyle w:val="Hyperlink"/>
            <w:rFonts w:asciiTheme="minorHAnsi" w:hAnsiTheme="minorHAnsi" w:cstheme="minorHAnsi"/>
          </w:rPr>
          <w:t>peelregion.ca/public-works/environmental-assessments/caledon/revised-project-name.asp</w:t>
        </w:r>
      </w:hyperlink>
    </w:p>
    <w:p w14:paraId="3900CC5F" w14:textId="4BDA2484" w:rsidR="00717173" w:rsidRPr="00717173" w:rsidRDefault="00717173" w:rsidP="005A1267">
      <w:pPr>
        <w:pStyle w:val="BodyText"/>
        <w:spacing w:after="240"/>
        <w:ind w:left="720"/>
        <w:rPr>
          <w:rFonts w:asciiTheme="minorHAnsi" w:hAnsiTheme="minorHAnsi" w:cstheme="minorHAnsi"/>
        </w:rPr>
      </w:pPr>
      <w:r w:rsidRPr="00717173">
        <w:rPr>
          <w:rFonts w:asciiTheme="minorHAnsi" w:hAnsiTheme="minorHAnsi" w:cstheme="minorHAnsi"/>
          <w:color w:val="333333"/>
          <w:shd w:val="clear" w:color="auto" w:fill="FFFFFF"/>
        </w:rPr>
        <w:t xml:space="preserve">Peel Region is committed to ensuring that all </w:t>
      </w:r>
      <w:r w:rsidR="005A1267" w:rsidRPr="00717173">
        <w:rPr>
          <w:rFonts w:asciiTheme="minorHAnsi" w:hAnsiTheme="minorHAnsi" w:cstheme="minorHAnsi"/>
          <w:color w:val="333333"/>
          <w:shd w:val="clear" w:color="auto" w:fill="FFFFFF"/>
        </w:rPr>
        <w:t>regional</w:t>
      </w:r>
      <w:r w:rsidRPr="00717173">
        <w:rPr>
          <w:rFonts w:asciiTheme="minorHAnsi" w:hAnsiTheme="minorHAnsi" w:cstheme="minorHAnsi"/>
          <w:color w:val="333333"/>
          <w:shd w:val="clear" w:color="auto" w:fill="FFFFFF"/>
        </w:rPr>
        <w:t xml:space="preserve"> services, programs, and facilities are inclusive and accessible for persons. Please contact the Project Manager if you need any accommodations to provide comments or feedback for this study. </w:t>
      </w:r>
      <w:r w:rsidRPr="00717173">
        <w:rPr>
          <w:rFonts w:asciiTheme="minorHAnsi" w:hAnsiTheme="minorHAnsi" w:cstheme="minorHAnsi"/>
        </w:rPr>
        <w:t xml:space="preserve">All requests must be received within the review period. Interested persons may provide written comments to our project team on or before </w:t>
      </w:r>
      <w:r w:rsidR="0005766B" w:rsidRPr="0005766B">
        <w:rPr>
          <w:rFonts w:asciiTheme="minorHAnsi" w:hAnsiTheme="minorHAnsi" w:cstheme="minorHAnsi"/>
        </w:rPr>
        <w:t>July 17</w:t>
      </w:r>
      <w:r w:rsidRPr="0005766B">
        <w:rPr>
          <w:rFonts w:asciiTheme="minorHAnsi" w:hAnsiTheme="minorHAnsi" w:cstheme="minorHAnsi"/>
        </w:rPr>
        <w:t>, 2024</w:t>
      </w:r>
      <w:r w:rsidRPr="00717173">
        <w:rPr>
          <w:rFonts w:asciiTheme="minorHAnsi" w:hAnsiTheme="minorHAnsi" w:cstheme="minorHAnsi"/>
        </w:rPr>
        <w:t xml:space="preserve">. All comments and concerns should be sent directly to Luis Lasso at Peel Region by mail or e-mail. </w:t>
      </w:r>
    </w:p>
    <w:p w14:paraId="6EAD393E" w14:textId="77777777" w:rsidR="00717173" w:rsidRPr="00717173" w:rsidRDefault="00717173" w:rsidP="005A1267">
      <w:pPr>
        <w:pStyle w:val="BodyText"/>
        <w:ind w:left="720"/>
        <w:rPr>
          <w:rFonts w:asciiTheme="minorHAnsi" w:hAnsiTheme="minorHAnsi" w:cstheme="minorHAnsi"/>
          <w:b/>
          <w:bCs/>
        </w:rPr>
      </w:pPr>
      <w:r w:rsidRPr="00717173">
        <w:rPr>
          <w:rFonts w:asciiTheme="minorHAnsi" w:hAnsiTheme="minorHAnsi" w:cstheme="minorHAnsi"/>
          <w:b/>
          <w:bCs/>
        </w:rPr>
        <w:t xml:space="preserve">Luis Lasso, </w:t>
      </w:r>
      <w:proofErr w:type="spellStart"/>
      <w:proofErr w:type="gramStart"/>
      <w:r w:rsidRPr="00717173">
        <w:rPr>
          <w:rFonts w:asciiTheme="minorHAnsi" w:hAnsiTheme="minorHAnsi" w:cstheme="minorHAnsi"/>
          <w:b/>
          <w:bCs/>
        </w:rPr>
        <w:t>P.Geo</w:t>
      </w:r>
      <w:proofErr w:type="spellEnd"/>
      <w:proofErr w:type="gramEnd"/>
      <w:r w:rsidRPr="00717173">
        <w:rPr>
          <w:rFonts w:asciiTheme="minorHAnsi" w:hAnsiTheme="minorHAnsi" w:cstheme="minorHAnsi"/>
          <w:b/>
          <w:bCs/>
        </w:rPr>
        <w:t xml:space="preserve"> QPRA</w:t>
      </w:r>
    </w:p>
    <w:p w14:paraId="0679EC79" w14:textId="77777777" w:rsidR="00717173" w:rsidRPr="00717173" w:rsidRDefault="00717173" w:rsidP="005A1267">
      <w:pPr>
        <w:pStyle w:val="BodyText"/>
        <w:ind w:left="720"/>
        <w:rPr>
          <w:rFonts w:asciiTheme="minorHAnsi" w:hAnsiTheme="minorHAnsi" w:cstheme="minorHAnsi"/>
        </w:rPr>
      </w:pPr>
      <w:r w:rsidRPr="00717173">
        <w:rPr>
          <w:rFonts w:asciiTheme="minorHAnsi" w:hAnsiTheme="minorHAnsi" w:cstheme="minorHAnsi"/>
        </w:rPr>
        <w:t>Program Manager – Water Resources Planning</w:t>
      </w:r>
    </w:p>
    <w:p w14:paraId="0E7195A2" w14:textId="77777777" w:rsidR="00717173" w:rsidRPr="00717173" w:rsidRDefault="00717173" w:rsidP="005A1267">
      <w:pPr>
        <w:pStyle w:val="BodyText"/>
        <w:ind w:left="720"/>
        <w:rPr>
          <w:rFonts w:asciiTheme="minorHAnsi" w:hAnsiTheme="minorHAnsi" w:cstheme="minorHAnsi"/>
        </w:rPr>
      </w:pPr>
      <w:r w:rsidRPr="00717173">
        <w:rPr>
          <w:rFonts w:asciiTheme="minorHAnsi" w:hAnsiTheme="minorHAnsi" w:cstheme="minorHAnsi"/>
        </w:rPr>
        <w:t xml:space="preserve">Water &amp; Wastewater Infrastructure Planning </w:t>
      </w:r>
    </w:p>
    <w:p w14:paraId="368619C1" w14:textId="77777777" w:rsidR="00717173" w:rsidRPr="00717173" w:rsidRDefault="00717173" w:rsidP="005A1267">
      <w:pPr>
        <w:pStyle w:val="BodyText"/>
        <w:ind w:left="720"/>
        <w:rPr>
          <w:rFonts w:asciiTheme="minorHAnsi" w:hAnsiTheme="minorHAnsi" w:cstheme="minorHAnsi"/>
        </w:rPr>
      </w:pPr>
      <w:r w:rsidRPr="00717173">
        <w:rPr>
          <w:rFonts w:asciiTheme="minorHAnsi" w:hAnsiTheme="minorHAnsi" w:cstheme="minorHAnsi"/>
        </w:rPr>
        <w:t>Region of Peel</w:t>
      </w:r>
    </w:p>
    <w:p w14:paraId="5196D9E7" w14:textId="77777777" w:rsidR="00717173" w:rsidRPr="00717173" w:rsidRDefault="00717173" w:rsidP="005A1267">
      <w:pPr>
        <w:pStyle w:val="BodyText"/>
        <w:ind w:left="720"/>
        <w:rPr>
          <w:rFonts w:asciiTheme="minorHAnsi" w:hAnsiTheme="minorHAnsi" w:cstheme="minorHAnsi"/>
        </w:rPr>
      </w:pPr>
      <w:r w:rsidRPr="00717173">
        <w:rPr>
          <w:rFonts w:asciiTheme="minorHAnsi" w:hAnsiTheme="minorHAnsi" w:cstheme="minorHAnsi"/>
        </w:rPr>
        <w:t>10 Peel Centre Dr., 4th Fl., Suite A | Brampton, ON L6T 4B9</w:t>
      </w:r>
    </w:p>
    <w:p w14:paraId="23325620" w14:textId="0AB7BBCA" w:rsidR="00717173" w:rsidRPr="00717173" w:rsidRDefault="00717173" w:rsidP="005A1267">
      <w:pPr>
        <w:pStyle w:val="BodyText"/>
        <w:ind w:left="720"/>
        <w:rPr>
          <w:rFonts w:asciiTheme="minorHAnsi" w:hAnsiTheme="minorHAnsi" w:cstheme="minorHAnsi"/>
        </w:rPr>
      </w:pPr>
      <w:r w:rsidRPr="00717173">
        <w:rPr>
          <w:rFonts w:asciiTheme="minorHAnsi" w:hAnsiTheme="minorHAnsi" w:cstheme="minorHAnsi"/>
        </w:rPr>
        <w:t>905-791-7800 ext. 4646</w:t>
      </w:r>
    </w:p>
    <w:p w14:paraId="5D1ECFFB" w14:textId="77777777" w:rsidR="00717173" w:rsidRPr="00717173" w:rsidRDefault="00001BB7" w:rsidP="005A1267">
      <w:pPr>
        <w:pStyle w:val="BodyText"/>
        <w:ind w:left="720"/>
        <w:rPr>
          <w:rFonts w:asciiTheme="minorHAnsi" w:hAnsiTheme="minorHAnsi" w:cstheme="minorHAnsi"/>
        </w:rPr>
      </w:pPr>
      <w:hyperlink r:id="rId14" w:history="1">
        <w:r w:rsidR="00717173" w:rsidRPr="00717173">
          <w:rPr>
            <w:rStyle w:val="Hyperlink"/>
            <w:rFonts w:asciiTheme="minorHAnsi" w:hAnsiTheme="minorHAnsi" w:cstheme="minorHAnsi"/>
          </w:rPr>
          <w:t>luis.lasso@peelregion.ca</w:t>
        </w:r>
      </w:hyperlink>
    </w:p>
    <w:p w14:paraId="021DBF88" w14:textId="77777777" w:rsidR="00717173" w:rsidRPr="00717173" w:rsidRDefault="00717173" w:rsidP="005A1267">
      <w:pPr>
        <w:pStyle w:val="BodyText"/>
        <w:spacing w:before="240"/>
        <w:ind w:left="720"/>
        <w:rPr>
          <w:rFonts w:asciiTheme="minorHAnsi" w:hAnsiTheme="minorHAnsi" w:cstheme="minorHAnsi"/>
        </w:rPr>
      </w:pPr>
      <w:r w:rsidRPr="00717173">
        <w:rPr>
          <w:rFonts w:asciiTheme="minorHAnsi" w:hAnsiTheme="minorHAnsi" w:cstheme="minorHAnsi"/>
        </w:rPr>
        <w:t xml:space="preserve">In addition, a request may be made to the Ministry of the Environment, Conservation and Parks for an order requiring a higher level of study (i.e., requiring an individual/ comprehensive EA approval before being able to proceed), or that conditions be imposed (e.g., require further studies), only on the grounds that the requested order may prevent, mitigate or remedy adverse impacts on constitutionally protected Aboriginal and treaty rights. Requests on other grounds will not be considered. Requests should include the requester contact information and full name. </w:t>
      </w:r>
    </w:p>
    <w:p w14:paraId="4A4974BC" w14:textId="77777777" w:rsidR="00717173" w:rsidRPr="00717173" w:rsidRDefault="00717173" w:rsidP="005A1267">
      <w:pPr>
        <w:pStyle w:val="BodyText"/>
        <w:spacing w:before="240"/>
        <w:ind w:left="720"/>
        <w:rPr>
          <w:rFonts w:asciiTheme="minorHAnsi" w:hAnsiTheme="minorHAnsi" w:cstheme="minorHAnsi"/>
        </w:rPr>
      </w:pPr>
      <w:r w:rsidRPr="00717173">
        <w:rPr>
          <w:rFonts w:asciiTheme="minorHAnsi" w:hAnsiTheme="minorHAnsi" w:cstheme="minorHAnsi"/>
        </w:rPr>
        <w:t xml:space="preserve">Requests should specify what kind of order is being requested (request for additional conditions or a request for an individual/comprehensive environmental assessment), how an order may prevent, </w:t>
      </w:r>
      <w:proofErr w:type="gramStart"/>
      <w:r w:rsidRPr="00717173">
        <w:rPr>
          <w:rFonts w:asciiTheme="minorHAnsi" w:hAnsiTheme="minorHAnsi" w:cstheme="minorHAnsi"/>
        </w:rPr>
        <w:t>mitigate</w:t>
      </w:r>
      <w:proofErr w:type="gramEnd"/>
      <w:r w:rsidRPr="00717173">
        <w:rPr>
          <w:rFonts w:asciiTheme="minorHAnsi" w:hAnsiTheme="minorHAnsi" w:cstheme="minorHAnsi"/>
        </w:rPr>
        <w:t xml:space="preserve"> or remedy those potential adverse impacts, and any information in support of the statements in the request. This will ensure that the Ministry is able to efficiently begin reviewing the request. The Section 16 Order request should be sent to the Minister of Environment, Conservation and Parks </w:t>
      </w:r>
      <w:r w:rsidRPr="00717173">
        <w:rPr>
          <w:rFonts w:asciiTheme="minorHAnsi" w:hAnsiTheme="minorHAnsi" w:cstheme="minorHAnsi"/>
          <w:b/>
          <w:bCs/>
        </w:rPr>
        <w:t>and</w:t>
      </w:r>
      <w:r w:rsidRPr="00717173">
        <w:rPr>
          <w:rFonts w:asciiTheme="minorHAnsi" w:hAnsiTheme="minorHAnsi" w:cstheme="minorHAnsi"/>
        </w:rPr>
        <w:t> the Director of Environmental Assessment Branch. You can submit your request by mail, email or hand delivered to:</w:t>
      </w:r>
    </w:p>
    <w:p w14:paraId="7F103034" w14:textId="77777777" w:rsidR="00717173" w:rsidRPr="00717173" w:rsidRDefault="00717173" w:rsidP="005A1267">
      <w:pPr>
        <w:pStyle w:val="BodyText"/>
        <w:spacing w:before="240"/>
        <w:ind w:left="720"/>
        <w:rPr>
          <w:rFonts w:asciiTheme="minorHAnsi" w:hAnsiTheme="minorHAnsi" w:cstheme="minorHAnsi"/>
        </w:rPr>
      </w:pPr>
      <w:proofErr w:type="spellStart"/>
      <w:r w:rsidRPr="00717173">
        <w:rPr>
          <w:rStyle w:val="Strong"/>
          <w:rFonts w:asciiTheme="minorHAnsi" w:hAnsiTheme="minorHAnsi" w:cstheme="minorHAnsi"/>
          <w:color w:val="333333"/>
          <w:shd w:val="clear" w:color="auto" w:fill="FFFFFF"/>
        </w:rPr>
        <w:t>Honourable</w:t>
      </w:r>
      <w:proofErr w:type="spellEnd"/>
      <w:r w:rsidRPr="00717173">
        <w:rPr>
          <w:rStyle w:val="Strong"/>
          <w:rFonts w:asciiTheme="minorHAnsi" w:hAnsiTheme="minorHAnsi" w:cstheme="minorHAnsi"/>
          <w:color w:val="333333"/>
          <w:shd w:val="clear" w:color="auto" w:fill="FFFFFF"/>
        </w:rPr>
        <w:t xml:space="preserve"> Andrea </w:t>
      </w:r>
      <w:proofErr w:type="spellStart"/>
      <w:r w:rsidRPr="00717173">
        <w:rPr>
          <w:rStyle w:val="Strong"/>
          <w:rFonts w:asciiTheme="minorHAnsi" w:hAnsiTheme="minorHAnsi" w:cstheme="minorHAnsi"/>
          <w:color w:val="333333"/>
          <w:shd w:val="clear" w:color="auto" w:fill="FFFFFF"/>
        </w:rPr>
        <w:t>Khanjin</w:t>
      </w:r>
      <w:proofErr w:type="spellEnd"/>
      <w:r w:rsidRPr="00717173">
        <w:rPr>
          <w:rStyle w:val="Strong"/>
          <w:rFonts w:asciiTheme="minorHAnsi" w:hAnsiTheme="minorHAnsi" w:cstheme="minorHAnsi"/>
          <w:color w:val="333333"/>
          <w:shd w:val="clear" w:color="auto" w:fill="FFFFFF"/>
        </w:rPr>
        <w:t>, Minister</w:t>
      </w:r>
      <w:r w:rsidRPr="00717173">
        <w:rPr>
          <w:rFonts w:asciiTheme="minorHAnsi" w:hAnsiTheme="minorHAnsi" w:cstheme="minorHAnsi"/>
        </w:rPr>
        <w:t xml:space="preserve"> </w:t>
      </w:r>
    </w:p>
    <w:p w14:paraId="2B163EEA" w14:textId="77777777" w:rsidR="00717173" w:rsidRPr="00717173" w:rsidRDefault="00717173" w:rsidP="005A1267">
      <w:pPr>
        <w:pStyle w:val="BodyText"/>
        <w:ind w:left="720"/>
        <w:rPr>
          <w:rFonts w:asciiTheme="minorHAnsi" w:hAnsiTheme="minorHAnsi" w:cstheme="minorHAnsi"/>
        </w:rPr>
      </w:pPr>
      <w:r w:rsidRPr="00717173">
        <w:rPr>
          <w:rFonts w:asciiTheme="minorHAnsi" w:hAnsiTheme="minorHAnsi" w:cstheme="minorHAnsi"/>
        </w:rPr>
        <w:t>Ministry of Environment, Conservation and Parks</w:t>
      </w:r>
    </w:p>
    <w:p w14:paraId="0F7872F3" w14:textId="77777777" w:rsidR="00717173" w:rsidRPr="00717173" w:rsidRDefault="00717173" w:rsidP="005A1267">
      <w:pPr>
        <w:pStyle w:val="BodyText"/>
        <w:ind w:left="720"/>
        <w:rPr>
          <w:rFonts w:asciiTheme="minorHAnsi" w:hAnsiTheme="minorHAnsi" w:cstheme="minorHAnsi"/>
        </w:rPr>
      </w:pPr>
      <w:r w:rsidRPr="00717173">
        <w:rPr>
          <w:rFonts w:asciiTheme="minorHAnsi" w:hAnsiTheme="minorHAnsi" w:cstheme="minorHAnsi"/>
        </w:rPr>
        <w:t xml:space="preserve">777 Bay Street, 5th </w:t>
      </w:r>
      <w:proofErr w:type="gramStart"/>
      <w:r w:rsidRPr="00717173">
        <w:rPr>
          <w:rFonts w:asciiTheme="minorHAnsi" w:hAnsiTheme="minorHAnsi" w:cstheme="minorHAnsi"/>
        </w:rPr>
        <w:t>Floor</w:t>
      </w:r>
      <w:proofErr w:type="gramEnd"/>
    </w:p>
    <w:p w14:paraId="1ADE82E3" w14:textId="77777777" w:rsidR="00717173" w:rsidRPr="00717173" w:rsidRDefault="00717173" w:rsidP="005A1267">
      <w:pPr>
        <w:pStyle w:val="BodyText"/>
        <w:ind w:left="720"/>
        <w:rPr>
          <w:rFonts w:asciiTheme="minorHAnsi" w:hAnsiTheme="minorHAnsi" w:cstheme="minorHAnsi"/>
        </w:rPr>
      </w:pPr>
      <w:r w:rsidRPr="00717173">
        <w:rPr>
          <w:rFonts w:asciiTheme="minorHAnsi" w:hAnsiTheme="minorHAnsi" w:cstheme="minorHAnsi"/>
        </w:rPr>
        <w:t>Toronto ON M7A 2J3</w:t>
      </w:r>
    </w:p>
    <w:p w14:paraId="654FF130" w14:textId="77777777" w:rsidR="00717173" w:rsidRPr="00717173" w:rsidRDefault="00001BB7" w:rsidP="005A1267">
      <w:pPr>
        <w:pStyle w:val="BodyText"/>
        <w:ind w:left="720"/>
        <w:rPr>
          <w:rFonts w:asciiTheme="minorHAnsi" w:hAnsiTheme="minorHAnsi" w:cstheme="minorHAnsi"/>
        </w:rPr>
      </w:pPr>
      <w:hyperlink r:id="rId15" w:history="1">
        <w:r w:rsidR="00717173" w:rsidRPr="00717173">
          <w:rPr>
            <w:rStyle w:val="Hyperlink"/>
            <w:rFonts w:asciiTheme="minorHAnsi" w:hAnsiTheme="minorHAnsi" w:cstheme="minorHAnsi"/>
          </w:rPr>
          <w:t>minister.mecp@ontario.ca</w:t>
        </w:r>
      </w:hyperlink>
    </w:p>
    <w:p w14:paraId="46E4BD84" w14:textId="77777777" w:rsidR="00717173" w:rsidRPr="00717173" w:rsidRDefault="00717173" w:rsidP="005A1267">
      <w:pPr>
        <w:pStyle w:val="BodyText"/>
        <w:spacing w:before="240" w:after="240"/>
        <w:ind w:left="720"/>
        <w:rPr>
          <w:rFonts w:asciiTheme="minorHAnsi" w:hAnsiTheme="minorHAnsi" w:cstheme="minorHAnsi"/>
        </w:rPr>
      </w:pPr>
      <w:r w:rsidRPr="00717173">
        <w:rPr>
          <w:rFonts w:asciiTheme="minorHAnsi" w:hAnsiTheme="minorHAnsi" w:cstheme="minorHAnsi"/>
        </w:rPr>
        <w:t>and</w:t>
      </w:r>
    </w:p>
    <w:p w14:paraId="50474D30" w14:textId="77777777" w:rsidR="00717173" w:rsidRPr="00717173" w:rsidRDefault="00717173" w:rsidP="005A1267">
      <w:pPr>
        <w:pStyle w:val="BodyText"/>
        <w:ind w:left="720"/>
        <w:rPr>
          <w:rFonts w:asciiTheme="minorHAnsi" w:hAnsiTheme="minorHAnsi" w:cstheme="minorHAnsi"/>
        </w:rPr>
      </w:pPr>
      <w:r w:rsidRPr="00717173">
        <w:rPr>
          <w:rFonts w:asciiTheme="minorHAnsi" w:hAnsiTheme="minorHAnsi" w:cstheme="minorHAnsi"/>
        </w:rPr>
        <w:t xml:space="preserve">Director, Environmental Assessment Branch </w:t>
      </w:r>
    </w:p>
    <w:p w14:paraId="5A691B47" w14:textId="77777777" w:rsidR="00717173" w:rsidRPr="00717173" w:rsidRDefault="00717173" w:rsidP="005A1267">
      <w:pPr>
        <w:pStyle w:val="BodyText"/>
        <w:ind w:left="720"/>
        <w:rPr>
          <w:rFonts w:asciiTheme="minorHAnsi" w:hAnsiTheme="minorHAnsi" w:cstheme="minorHAnsi"/>
        </w:rPr>
      </w:pPr>
      <w:r w:rsidRPr="00717173">
        <w:rPr>
          <w:rFonts w:asciiTheme="minorHAnsi" w:hAnsiTheme="minorHAnsi" w:cstheme="minorHAnsi"/>
        </w:rPr>
        <w:t>Ministry of Environment, Conservation and Parks</w:t>
      </w:r>
    </w:p>
    <w:p w14:paraId="0D4861C4" w14:textId="77777777" w:rsidR="00717173" w:rsidRPr="00717173" w:rsidRDefault="00717173" w:rsidP="005A1267">
      <w:pPr>
        <w:pStyle w:val="BodyText"/>
        <w:ind w:left="720"/>
        <w:rPr>
          <w:rFonts w:asciiTheme="minorHAnsi" w:hAnsiTheme="minorHAnsi" w:cstheme="minorHAnsi"/>
        </w:rPr>
      </w:pPr>
      <w:r w:rsidRPr="00717173">
        <w:rPr>
          <w:rFonts w:asciiTheme="minorHAnsi" w:hAnsiTheme="minorHAnsi" w:cstheme="minorHAnsi"/>
        </w:rPr>
        <w:t xml:space="preserve">135 St. Clair Ave. W, 1st </w:t>
      </w:r>
      <w:proofErr w:type="gramStart"/>
      <w:r w:rsidRPr="00717173">
        <w:rPr>
          <w:rFonts w:asciiTheme="minorHAnsi" w:hAnsiTheme="minorHAnsi" w:cstheme="minorHAnsi"/>
        </w:rPr>
        <w:t>Floor</w:t>
      </w:r>
      <w:proofErr w:type="gramEnd"/>
    </w:p>
    <w:p w14:paraId="2CDB500E" w14:textId="77777777" w:rsidR="00717173" w:rsidRPr="00717173" w:rsidRDefault="00717173" w:rsidP="005A1267">
      <w:pPr>
        <w:pStyle w:val="BodyText"/>
        <w:ind w:left="720"/>
        <w:rPr>
          <w:rFonts w:asciiTheme="minorHAnsi" w:hAnsiTheme="minorHAnsi" w:cstheme="minorHAnsi"/>
        </w:rPr>
      </w:pPr>
      <w:r w:rsidRPr="00717173">
        <w:rPr>
          <w:rFonts w:asciiTheme="minorHAnsi" w:hAnsiTheme="minorHAnsi" w:cstheme="minorHAnsi"/>
        </w:rPr>
        <w:t>Toronto ON, M4V 1P5</w:t>
      </w:r>
    </w:p>
    <w:p w14:paraId="749AF73C" w14:textId="77777777" w:rsidR="00717173" w:rsidRPr="00717173" w:rsidRDefault="00001BB7" w:rsidP="005A1267">
      <w:pPr>
        <w:pStyle w:val="BodyText"/>
        <w:ind w:left="720"/>
        <w:rPr>
          <w:rFonts w:asciiTheme="minorHAnsi" w:hAnsiTheme="minorHAnsi" w:cstheme="minorHAnsi"/>
        </w:rPr>
      </w:pPr>
      <w:hyperlink r:id="rId16" w:history="1">
        <w:r w:rsidR="00717173" w:rsidRPr="00717173">
          <w:rPr>
            <w:rStyle w:val="Hyperlink"/>
            <w:rFonts w:asciiTheme="minorHAnsi" w:hAnsiTheme="minorHAnsi" w:cstheme="minorHAnsi"/>
          </w:rPr>
          <w:t>EABDirector@ontario.ca</w:t>
        </w:r>
      </w:hyperlink>
    </w:p>
    <w:p w14:paraId="780BA3F1" w14:textId="77777777" w:rsidR="00717173" w:rsidRPr="00717173" w:rsidRDefault="00717173" w:rsidP="005A1267">
      <w:pPr>
        <w:pStyle w:val="BodyText"/>
        <w:ind w:left="275"/>
        <w:rPr>
          <w:rFonts w:asciiTheme="minorHAnsi" w:hAnsiTheme="minorHAnsi" w:cstheme="minorHAnsi"/>
        </w:rPr>
      </w:pPr>
      <w:r w:rsidRPr="00717173">
        <w:rPr>
          <w:rFonts w:asciiTheme="minorHAnsi" w:hAnsiTheme="minorHAnsi" w:cstheme="minorHAnsi"/>
        </w:rPr>
        <w:t xml:space="preserve"> </w:t>
      </w:r>
    </w:p>
    <w:p w14:paraId="719D4B29" w14:textId="4E30956A" w:rsidR="00717173" w:rsidRPr="00717173" w:rsidRDefault="00717173" w:rsidP="005A1267">
      <w:pPr>
        <w:pStyle w:val="BodyText"/>
        <w:ind w:left="720"/>
        <w:rPr>
          <w:rFonts w:asciiTheme="minorHAnsi" w:hAnsiTheme="minorHAnsi" w:cstheme="minorHAnsi"/>
          <w:color w:val="0462C1"/>
        </w:rPr>
      </w:pPr>
      <w:r w:rsidRPr="00717173">
        <w:rPr>
          <w:rFonts w:asciiTheme="minorHAnsi" w:hAnsiTheme="minorHAnsi" w:cstheme="minorHAnsi"/>
        </w:rPr>
        <w:lastRenderedPageBreak/>
        <w:t xml:space="preserve">Requests should also be copied to the Peel Region’s Project Manager, Luis Lasso by mail or by e-mail. Please visit the ministry’s website for more information on requests for orders under section 16 of the </w:t>
      </w:r>
      <w:r w:rsidRPr="00717173">
        <w:rPr>
          <w:rFonts w:asciiTheme="minorHAnsi" w:hAnsiTheme="minorHAnsi" w:cstheme="minorHAnsi"/>
          <w:i/>
          <w:iCs/>
        </w:rPr>
        <w:t xml:space="preserve">Environmental Assessment Act </w:t>
      </w:r>
      <w:r w:rsidRPr="00717173">
        <w:rPr>
          <w:rFonts w:asciiTheme="minorHAnsi" w:hAnsiTheme="minorHAnsi" w:cstheme="minorHAnsi"/>
        </w:rPr>
        <w:t xml:space="preserve">at: </w:t>
      </w:r>
      <w:hyperlink r:id="rId17" w:history="1">
        <w:r w:rsidR="00BA7030" w:rsidRPr="00454B37">
          <w:rPr>
            <w:rStyle w:val="Hyperlink"/>
            <w:rFonts w:asciiTheme="minorHAnsi" w:hAnsiTheme="minorHAnsi" w:cstheme="minorHAnsi"/>
          </w:rPr>
          <w:t>ontario.ca/page/class-environmental-assessments-part-ii-order</w:t>
        </w:r>
      </w:hyperlink>
      <w:r w:rsidRPr="00717173">
        <w:rPr>
          <w:rFonts w:asciiTheme="minorHAnsi" w:hAnsiTheme="minorHAnsi" w:cstheme="minorHAnsi"/>
          <w:color w:val="0462C1"/>
        </w:rPr>
        <w:t xml:space="preserve">. </w:t>
      </w:r>
    </w:p>
    <w:p w14:paraId="3A59526A" w14:textId="77777777" w:rsidR="00717173" w:rsidRPr="00717173" w:rsidRDefault="00717173" w:rsidP="005A1267">
      <w:pPr>
        <w:pStyle w:val="BodyText"/>
        <w:ind w:left="720"/>
        <w:rPr>
          <w:rFonts w:asciiTheme="minorHAnsi" w:hAnsiTheme="minorHAnsi" w:cstheme="minorHAnsi"/>
          <w:color w:val="0462C1"/>
        </w:rPr>
      </w:pPr>
    </w:p>
    <w:p w14:paraId="23DA59E5" w14:textId="603A42D6" w:rsidR="002E4484" w:rsidRPr="00717173" w:rsidRDefault="00717173" w:rsidP="005A1267">
      <w:pPr>
        <w:pStyle w:val="BodyText"/>
        <w:ind w:left="720"/>
        <w:rPr>
          <w:rFonts w:asciiTheme="minorHAnsi" w:hAnsiTheme="minorHAnsi" w:cstheme="minorHAnsi"/>
        </w:rPr>
      </w:pPr>
      <w:r w:rsidRPr="00717173">
        <w:rPr>
          <w:rFonts w:asciiTheme="minorHAnsi" w:hAnsiTheme="minorHAnsi" w:cstheme="minorHAnsi"/>
        </w:rPr>
        <w:t>The Notice</w:t>
      </w:r>
      <w:r w:rsidRPr="00717173">
        <w:rPr>
          <w:rFonts w:asciiTheme="minorHAnsi" w:hAnsiTheme="minorHAnsi" w:cstheme="minorHAnsi"/>
          <w:spacing w:val="-2"/>
        </w:rPr>
        <w:t xml:space="preserve"> </w:t>
      </w:r>
      <w:r w:rsidRPr="00717173">
        <w:rPr>
          <w:rFonts w:asciiTheme="minorHAnsi" w:hAnsiTheme="minorHAnsi" w:cstheme="minorHAnsi"/>
        </w:rPr>
        <w:t>of</w:t>
      </w:r>
      <w:r w:rsidRPr="00717173">
        <w:rPr>
          <w:rFonts w:asciiTheme="minorHAnsi" w:hAnsiTheme="minorHAnsi" w:cstheme="minorHAnsi"/>
          <w:spacing w:val="-3"/>
        </w:rPr>
        <w:t xml:space="preserve"> Completion </w:t>
      </w:r>
      <w:r w:rsidRPr="00717173">
        <w:rPr>
          <w:rFonts w:asciiTheme="minorHAnsi" w:hAnsiTheme="minorHAnsi" w:cstheme="minorHAnsi"/>
        </w:rPr>
        <w:t>was</w:t>
      </w:r>
      <w:r w:rsidRPr="00717173">
        <w:rPr>
          <w:rFonts w:asciiTheme="minorHAnsi" w:hAnsiTheme="minorHAnsi" w:cstheme="minorHAnsi"/>
          <w:spacing w:val="-2"/>
        </w:rPr>
        <w:t xml:space="preserve"> </w:t>
      </w:r>
      <w:r w:rsidRPr="00717173">
        <w:rPr>
          <w:rFonts w:asciiTheme="minorHAnsi" w:hAnsiTheme="minorHAnsi" w:cstheme="minorHAnsi"/>
        </w:rPr>
        <w:t xml:space="preserve">first </w:t>
      </w:r>
      <w:r w:rsidRPr="00717173">
        <w:rPr>
          <w:rFonts w:asciiTheme="minorHAnsi" w:hAnsiTheme="minorHAnsi" w:cstheme="minorHAnsi"/>
          <w:color w:val="000000"/>
        </w:rPr>
        <w:t xml:space="preserve">issued on </w:t>
      </w:r>
      <w:r w:rsidR="00BA7030">
        <w:rPr>
          <w:rFonts w:asciiTheme="minorHAnsi" w:hAnsiTheme="minorHAnsi" w:cstheme="minorHAnsi"/>
          <w:color w:val="000000"/>
        </w:rPr>
        <w:t>June 20,</w:t>
      </w:r>
      <w:r w:rsidRPr="00717173">
        <w:rPr>
          <w:rFonts w:asciiTheme="minorHAnsi" w:hAnsiTheme="minorHAnsi" w:cstheme="minorHAnsi"/>
          <w:color w:val="000000"/>
        </w:rPr>
        <w:t xml:space="preserve"> 2024. </w:t>
      </w:r>
    </w:p>
    <w:p w14:paraId="0AB76D27" w14:textId="77777777" w:rsidR="001D4B7A" w:rsidRPr="00717173" w:rsidRDefault="001D4B7A">
      <w:pPr>
        <w:ind w:left="2160"/>
        <w:rPr>
          <w:rFonts w:asciiTheme="minorHAnsi" w:hAnsiTheme="minorHAnsi" w:cstheme="minorHAnsi"/>
          <w:szCs w:val="24"/>
        </w:rPr>
      </w:pPr>
    </w:p>
    <w:p w14:paraId="39E3252B" w14:textId="77777777" w:rsidR="001D4B7A" w:rsidRPr="00717173" w:rsidRDefault="001D4B7A">
      <w:pPr>
        <w:ind w:left="2160"/>
        <w:rPr>
          <w:rFonts w:asciiTheme="minorHAnsi" w:hAnsiTheme="minorHAnsi" w:cstheme="minorHAnsi"/>
          <w:szCs w:val="24"/>
        </w:rPr>
      </w:pPr>
    </w:p>
    <w:p w14:paraId="5A15BEB5" w14:textId="77777777" w:rsidR="001D4B7A" w:rsidRPr="00717173" w:rsidRDefault="001D4B7A">
      <w:pPr>
        <w:ind w:left="2160"/>
        <w:rPr>
          <w:rFonts w:asciiTheme="minorHAnsi" w:hAnsiTheme="minorHAnsi" w:cstheme="minorHAnsi"/>
          <w:szCs w:val="24"/>
        </w:rPr>
      </w:pPr>
    </w:p>
    <w:p w14:paraId="0F4208AA" w14:textId="77777777" w:rsidR="001D4B7A" w:rsidRPr="00717173" w:rsidRDefault="001D4B7A">
      <w:pPr>
        <w:ind w:left="2160"/>
        <w:rPr>
          <w:rFonts w:asciiTheme="minorHAnsi" w:hAnsiTheme="minorHAnsi" w:cstheme="minorHAnsi"/>
          <w:szCs w:val="24"/>
        </w:rPr>
      </w:pPr>
    </w:p>
    <w:p w14:paraId="73530C3D" w14:textId="77777777" w:rsidR="001D4B7A" w:rsidRPr="00717173" w:rsidRDefault="001D4B7A">
      <w:pPr>
        <w:ind w:left="2160"/>
        <w:rPr>
          <w:rFonts w:asciiTheme="minorHAnsi" w:hAnsiTheme="minorHAnsi" w:cstheme="minorHAnsi"/>
          <w:szCs w:val="24"/>
        </w:rPr>
      </w:pPr>
    </w:p>
    <w:p w14:paraId="54097FFD" w14:textId="77777777" w:rsidR="001D4B7A" w:rsidRPr="00717173" w:rsidRDefault="001D4B7A">
      <w:pPr>
        <w:ind w:left="2160"/>
        <w:rPr>
          <w:rFonts w:asciiTheme="minorHAnsi" w:hAnsiTheme="minorHAnsi" w:cstheme="minorHAnsi"/>
          <w:szCs w:val="24"/>
        </w:rPr>
      </w:pPr>
    </w:p>
    <w:p w14:paraId="0B7FE242" w14:textId="77777777" w:rsidR="001D4B7A" w:rsidRPr="00717173" w:rsidRDefault="001D4B7A">
      <w:pPr>
        <w:ind w:left="2160"/>
        <w:rPr>
          <w:rFonts w:asciiTheme="minorHAnsi" w:hAnsiTheme="minorHAnsi" w:cstheme="minorHAnsi"/>
          <w:szCs w:val="24"/>
        </w:rPr>
      </w:pPr>
    </w:p>
    <w:p w14:paraId="4417AD2E" w14:textId="77777777" w:rsidR="001D4B7A" w:rsidRPr="00717173" w:rsidRDefault="001D4B7A">
      <w:pPr>
        <w:ind w:left="2160"/>
        <w:rPr>
          <w:rFonts w:asciiTheme="minorHAnsi" w:hAnsiTheme="minorHAnsi" w:cstheme="minorHAnsi"/>
          <w:szCs w:val="24"/>
        </w:rPr>
      </w:pPr>
    </w:p>
    <w:p w14:paraId="5B5BA82F" w14:textId="77777777" w:rsidR="001D4B7A" w:rsidRPr="00717173" w:rsidRDefault="001D4B7A">
      <w:pPr>
        <w:ind w:left="2160"/>
        <w:rPr>
          <w:rFonts w:asciiTheme="minorHAnsi" w:hAnsiTheme="minorHAnsi" w:cstheme="minorHAnsi"/>
          <w:szCs w:val="24"/>
        </w:rPr>
      </w:pPr>
    </w:p>
    <w:p w14:paraId="664FF12F" w14:textId="77777777" w:rsidR="001D4B7A" w:rsidRPr="00717173" w:rsidRDefault="001D4B7A">
      <w:pPr>
        <w:ind w:left="2160"/>
        <w:rPr>
          <w:rFonts w:asciiTheme="minorHAnsi" w:hAnsiTheme="minorHAnsi" w:cstheme="minorHAnsi"/>
          <w:szCs w:val="24"/>
        </w:rPr>
      </w:pPr>
    </w:p>
    <w:p w14:paraId="23E4774F" w14:textId="77777777" w:rsidR="001D4B7A" w:rsidRPr="00717173" w:rsidRDefault="001D4B7A">
      <w:pPr>
        <w:ind w:left="2160"/>
        <w:rPr>
          <w:rFonts w:asciiTheme="minorHAnsi" w:hAnsiTheme="minorHAnsi" w:cstheme="minorHAnsi"/>
          <w:szCs w:val="24"/>
        </w:rPr>
      </w:pPr>
    </w:p>
    <w:p w14:paraId="0EC1E65F" w14:textId="77777777" w:rsidR="001D4B7A" w:rsidRPr="00717173" w:rsidRDefault="001D4B7A">
      <w:pPr>
        <w:ind w:left="2160"/>
        <w:rPr>
          <w:rFonts w:asciiTheme="minorHAnsi" w:hAnsiTheme="minorHAnsi" w:cstheme="minorHAnsi"/>
          <w:szCs w:val="24"/>
        </w:rPr>
      </w:pPr>
    </w:p>
    <w:p w14:paraId="3FAF87BA" w14:textId="77777777" w:rsidR="001D4B7A" w:rsidRPr="00717173" w:rsidRDefault="001D4B7A">
      <w:pPr>
        <w:ind w:left="2160"/>
        <w:rPr>
          <w:rFonts w:asciiTheme="minorHAnsi" w:hAnsiTheme="minorHAnsi" w:cstheme="minorHAnsi"/>
          <w:szCs w:val="24"/>
        </w:rPr>
      </w:pPr>
    </w:p>
    <w:p w14:paraId="4BF6D3C5" w14:textId="77777777" w:rsidR="001D4B7A" w:rsidRPr="00717173" w:rsidRDefault="001D4B7A">
      <w:pPr>
        <w:ind w:left="2160"/>
        <w:rPr>
          <w:rFonts w:asciiTheme="minorHAnsi" w:hAnsiTheme="minorHAnsi" w:cstheme="minorHAnsi"/>
          <w:szCs w:val="24"/>
        </w:rPr>
      </w:pPr>
    </w:p>
    <w:p w14:paraId="5727074E" w14:textId="77777777" w:rsidR="001D4B7A" w:rsidRPr="00717173" w:rsidRDefault="001D4B7A">
      <w:pPr>
        <w:ind w:left="2160"/>
        <w:rPr>
          <w:rFonts w:asciiTheme="minorHAnsi" w:hAnsiTheme="minorHAnsi" w:cstheme="minorHAnsi"/>
          <w:szCs w:val="24"/>
        </w:rPr>
      </w:pPr>
    </w:p>
    <w:p w14:paraId="0F5013E8" w14:textId="77777777" w:rsidR="001D4B7A" w:rsidRPr="00717173" w:rsidRDefault="001D4B7A">
      <w:pPr>
        <w:ind w:left="2160"/>
        <w:rPr>
          <w:rFonts w:asciiTheme="minorHAnsi" w:hAnsiTheme="minorHAnsi" w:cstheme="minorHAnsi"/>
          <w:szCs w:val="24"/>
        </w:rPr>
      </w:pPr>
    </w:p>
    <w:p w14:paraId="0E185339" w14:textId="77777777" w:rsidR="001D4B7A" w:rsidRPr="00717173" w:rsidRDefault="001D4B7A">
      <w:pPr>
        <w:ind w:left="2160"/>
        <w:rPr>
          <w:rFonts w:asciiTheme="minorHAnsi" w:hAnsiTheme="minorHAnsi" w:cstheme="minorHAnsi"/>
          <w:szCs w:val="24"/>
        </w:rPr>
      </w:pPr>
    </w:p>
    <w:p w14:paraId="563D5E10" w14:textId="77777777" w:rsidR="001D4B7A" w:rsidRPr="00717173" w:rsidRDefault="001D4B7A">
      <w:pPr>
        <w:ind w:left="2160"/>
        <w:rPr>
          <w:rFonts w:asciiTheme="minorHAnsi" w:hAnsiTheme="minorHAnsi" w:cstheme="minorHAnsi"/>
          <w:szCs w:val="24"/>
        </w:rPr>
      </w:pPr>
    </w:p>
    <w:p w14:paraId="0B4E7A09" w14:textId="77777777" w:rsidR="001D4B7A" w:rsidRPr="00717173" w:rsidRDefault="001D4B7A">
      <w:pPr>
        <w:ind w:left="2160"/>
        <w:rPr>
          <w:rFonts w:asciiTheme="minorHAnsi" w:hAnsiTheme="minorHAnsi" w:cstheme="minorHAnsi"/>
          <w:szCs w:val="24"/>
        </w:rPr>
      </w:pPr>
    </w:p>
    <w:p w14:paraId="5CAC6629" w14:textId="77777777" w:rsidR="001D4B7A" w:rsidRPr="00717173" w:rsidRDefault="001D4B7A">
      <w:pPr>
        <w:ind w:left="2160"/>
        <w:rPr>
          <w:rFonts w:asciiTheme="minorHAnsi" w:hAnsiTheme="minorHAnsi" w:cstheme="minorHAnsi"/>
          <w:szCs w:val="24"/>
        </w:rPr>
      </w:pPr>
    </w:p>
    <w:p w14:paraId="5CD82A41" w14:textId="77777777" w:rsidR="001D4B7A" w:rsidRPr="00717173" w:rsidRDefault="001D4B7A">
      <w:pPr>
        <w:ind w:left="2160"/>
        <w:rPr>
          <w:rFonts w:asciiTheme="minorHAnsi" w:hAnsiTheme="minorHAnsi" w:cstheme="minorHAnsi"/>
          <w:szCs w:val="24"/>
        </w:rPr>
      </w:pPr>
    </w:p>
    <w:p w14:paraId="6BD9E703" w14:textId="77777777" w:rsidR="001D4B7A" w:rsidRPr="00717173" w:rsidRDefault="001D4B7A">
      <w:pPr>
        <w:ind w:left="2160"/>
        <w:rPr>
          <w:rFonts w:asciiTheme="minorHAnsi" w:hAnsiTheme="minorHAnsi" w:cstheme="minorHAnsi"/>
          <w:szCs w:val="24"/>
        </w:rPr>
      </w:pPr>
    </w:p>
    <w:p w14:paraId="21805168" w14:textId="77777777" w:rsidR="001D4B7A" w:rsidRPr="00717173" w:rsidRDefault="001D4B7A">
      <w:pPr>
        <w:ind w:left="2160"/>
        <w:rPr>
          <w:rFonts w:asciiTheme="minorHAnsi" w:hAnsiTheme="minorHAnsi" w:cstheme="minorHAnsi"/>
          <w:szCs w:val="24"/>
        </w:rPr>
      </w:pPr>
    </w:p>
    <w:p w14:paraId="52BFCB3C" w14:textId="77777777" w:rsidR="001D4B7A" w:rsidRPr="00717173" w:rsidRDefault="001D4B7A">
      <w:pPr>
        <w:ind w:left="2160"/>
        <w:rPr>
          <w:rFonts w:asciiTheme="minorHAnsi" w:hAnsiTheme="minorHAnsi" w:cstheme="minorHAnsi"/>
          <w:szCs w:val="24"/>
        </w:rPr>
      </w:pPr>
    </w:p>
    <w:p w14:paraId="22E4AF70" w14:textId="77777777" w:rsidR="001D4B7A" w:rsidRPr="00717173" w:rsidRDefault="001D4B7A">
      <w:pPr>
        <w:ind w:left="2160"/>
        <w:rPr>
          <w:rFonts w:asciiTheme="minorHAnsi" w:hAnsiTheme="minorHAnsi" w:cstheme="minorHAnsi"/>
          <w:szCs w:val="24"/>
        </w:rPr>
      </w:pPr>
    </w:p>
    <w:p w14:paraId="3A2B3215" w14:textId="77777777" w:rsidR="001D4B7A" w:rsidRPr="00717173" w:rsidRDefault="001D4B7A">
      <w:pPr>
        <w:ind w:left="2160"/>
        <w:rPr>
          <w:rFonts w:asciiTheme="minorHAnsi" w:hAnsiTheme="minorHAnsi" w:cstheme="minorHAnsi"/>
          <w:szCs w:val="24"/>
        </w:rPr>
      </w:pPr>
    </w:p>
    <w:p w14:paraId="262D13AA" w14:textId="77777777" w:rsidR="001D4B7A" w:rsidRPr="00717173" w:rsidRDefault="001D4B7A">
      <w:pPr>
        <w:ind w:left="2160"/>
        <w:rPr>
          <w:rFonts w:asciiTheme="minorHAnsi" w:hAnsiTheme="minorHAnsi" w:cstheme="minorHAnsi"/>
          <w:szCs w:val="24"/>
        </w:rPr>
      </w:pPr>
    </w:p>
    <w:p w14:paraId="2A5837E7" w14:textId="77777777" w:rsidR="001D4B7A" w:rsidRPr="00717173" w:rsidRDefault="001D4B7A">
      <w:pPr>
        <w:ind w:left="2160"/>
        <w:rPr>
          <w:rFonts w:asciiTheme="minorHAnsi" w:hAnsiTheme="minorHAnsi" w:cstheme="minorHAnsi"/>
          <w:szCs w:val="24"/>
        </w:rPr>
      </w:pPr>
    </w:p>
    <w:p w14:paraId="156555EA" w14:textId="77777777" w:rsidR="001D4B7A" w:rsidRPr="00717173" w:rsidRDefault="001D4B7A">
      <w:pPr>
        <w:ind w:left="2160"/>
        <w:rPr>
          <w:rFonts w:asciiTheme="minorHAnsi" w:hAnsiTheme="minorHAnsi" w:cstheme="minorHAnsi"/>
          <w:szCs w:val="24"/>
        </w:rPr>
      </w:pPr>
    </w:p>
    <w:p w14:paraId="6B9D9FF0" w14:textId="77777777" w:rsidR="001D4B7A" w:rsidRPr="00717173" w:rsidRDefault="001D4B7A">
      <w:pPr>
        <w:ind w:left="2160"/>
        <w:rPr>
          <w:rFonts w:asciiTheme="minorHAnsi" w:hAnsiTheme="minorHAnsi" w:cstheme="minorHAnsi"/>
          <w:szCs w:val="24"/>
        </w:rPr>
      </w:pPr>
    </w:p>
    <w:p w14:paraId="190DA14B" w14:textId="77777777" w:rsidR="001D4B7A" w:rsidRPr="00717173" w:rsidRDefault="001D4B7A">
      <w:pPr>
        <w:ind w:left="2160"/>
        <w:rPr>
          <w:rFonts w:asciiTheme="minorHAnsi" w:hAnsiTheme="minorHAnsi" w:cstheme="minorHAnsi"/>
          <w:szCs w:val="24"/>
        </w:rPr>
      </w:pPr>
    </w:p>
    <w:p w14:paraId="3AF16B53" w14:textId="77777777" w:rsidR="001D4B7A" w:rsidRPr="00717173" w:rsidRDefault="001D4B7A">
      <w:pPr>
        <w:ind w:left="2160"/>
        <w:rPr>
          <w:rFonts w:asciiTheme="minorHAnsi" w:hAnsiTheme="minorHAnsi" w:cstheme="minorHAnsi"/>
          <w:szCs w:val="24"/>
        </w:rPr>
      </w:pPr>
    </w:p>
    <w:p w14:paraId="5AAF2804" w14:textId="77777777" w:rsidR="001D4B7A" w:rsidRPr="00717173" w:rsidRDefault="001D4B7A">
      <w:pPr>
        <w:ind w:left="2160"/>
        <w:rPr>
          <w:rFonts w:asciiTheme="minorHAnsi" w:hAnsiTheme="minorHAnsi" w:cstheme="minorHAnsi"/>
          <w:szCs w:val="24"/>
        </w:rPr>
      </w:pPr>
    </w:p>
    <w:p w14:paraId="0C9F0BA1" w14:textId="77777777" w:rsidR="001D4B7A" w:rsidRPr="00717173" w:rsidRDefault="001D4B7A">
      <w:pPr>
        <w:ind w:left="2160"/>
        <w:rPr>
          <w:rFonts w:asciiTheme="minorHAnsi" w:hAnsiTheme="minorHAnsi" w:cstheme="minorHAnsi"/>
          <w:szCs w:val="24"/>
        </w:rPr>
      </w:pPr>
    </w:p>
    <w:p w14:paraId="4C8DE1B9" w14:textId="77777777" w:rsidR="001D4B7A" w:rsidRPr="00717173" w:rsidRDefault="001D4B7A">
      <w:pPr>
        <w:ind w:left="2160"/>
        <w:rPr>
          <w:rFonts w:asciiTheme="minorHAnsi" w:hAnsiTheme="minorHAnsi" w:cstheme="minorHAnsi"/>
          <w:szCs w:val="24"/>
        </w:rPr>
      </w:pPr>
    </w:p>
    <w:p w14:paraId="7A1965EC" w14:textId="77777777" w:rsidR="001D4B7A" w:rsidRPr="00717173" w:rsidRDefault="001D4B7A">
      <w:pPr>
        <w:ind w:left="2160"/>
        <w:rPr>
          <w:rFonts w:asciiTheme="minorHAnsi" w:hAnsiTheme="minorHAnsi" w:cstheme="minorHAnsi"/>
          <w:szCs w:val="24"/>
        </w:rPr>
      </w:pPr>
    </w:p>
    <w:p w14:paraId="3B680845" w14:textId="77777777" w:rsidR="001D4B7A" w:rsidRPr="00717173" w:rsidRDefault="001D4B7A">
      <w:pPr>
        <w:ind w:left="2160"/>
        <w:rPr>
          <w:rFonts w:asciiTheme="minorHAnsi" w:hAnsiTheme="minorHAnsi" w:cstheme="minorHAnsi"/>
          <w:szCs w:val="24"/>
        </w:rPr>
      </w:pPr>
    </w:p>
    <w:p w14:paraId="21120A85" w14:textId="77777777" w:rsidR="001D4B7A" w:rsidRPr="00717173" w:rsidRDefault="001D4B7A">
      <w:pPr>
        <w:ind w:left="2160"/>
        <w:rPr>
          <w:rFonts w:asciiTheme="minorHAnsi" w:hAnsiTheme="minorHAnsi" w:cstheme="minorHAnsi"/>
          <w:szCs w:val="24"/>
        </w:rPr>
      </w:pPr>
    </w:p>
    <w:p w14:paraId="4C2A66C9" w14:textId="77777777" w:rsidR="001D4B7A" w:rsidRPr="00717173" w:rsidRDefault="001D4B7A">
      <w:pPr>
        <w:ind w:left="2160"/>
        <w:rPr>
          <w:rFonts w:asciiTheme="minorHAnsi" w:hAnsiTheme="minorHAnsi" w:cstheme="minorHAnsi"/>
          <w:szCs w:val="24"/>
        </w:rPr>
      </w:pPr>
    </w:p>
    <w:p w14:paraId="11B5F807" w14:textId="77777777" w:rsidR="001D4B7A" w:rsidRPr="00717173" w:rsidRDefault="001D4B7A">
      <w:pPr>
        <w:ind w:left="2160"/>
        <w:rPr>
          <w:rFonts w:asciiTheme="minorHAnsi" w:hAnsiTheme="minorHAnsi" w:cstheme="minorHAnsi"/>
          <w:szCs w:val="24"/>
        </w:rPr>
      </w:pPr>
    </w:p>
    <w:p w14:paraId="0CF8D134" w14:textId="77777777" w:rsidR="001D4B7A" w:rsidRPr="00717173" w:rsidRDefault="001D4B7A">
      <w:pPr>
        <w:ind w:left="2160"/>
        <w:rPr>
          <w:rFonts w:asciiTheme="minorHAnsi" w:hAnsiTheme="minorHAnsi" w:cstheme="minorHAnsi"/>
          <w:szCs w:val="24"/>
        </w:rPr>
      </w:pPr>
    </w:p>
    <w:p w14:paraId="407E7542" w14:textId="77777777" w:rsidR="001D4B7A" w:rsidRPr="00717173" w:rsidRDefault="00645497">
      <w:pPr>
        <w:ind w:left="2160"/>
        <w:rPr>
          <w:rFonts w:asciiTheme="minorHAnsi" w:hAnsiTheme="minorHAnsi" w:cstheme="minorHAnsi"/>
          <w:szCs w:val="24"/>
        </w:rPr>
      </w:pPr>
      <w:r w:rsidRPr="00717173">
        <w:rPr>
          <w:rFonts w:asciiTheme="minorHAnsi" w:hAnsiTheme="minorHAnsi" w:cstheme="minorHAnsi"/>
          <w:noProof/>
          <w:szCs w:val="24"/>
          <w:lang w:val="en-CA"/>
        </w:rPr>
        <mc:AlternateContent>
          <mc:Choice Requires="wps">
            <w:drawing>
              <wp:anchor distT="0" distB="0" distL="114300" distR="114300" simplePos="0" relativeHeight="251657728" behindDoc="0" locked="0" layoutInCell="1" allowOverlap="1" wp14:anchorId="4E6535C0" wp14:editId="1BCBD940">
                <wp:simplePos x="0" y="0"/>
                <wp:positionH relativeFrom="column">
                  <wp:posOffset>451485</wp:posOffset>
                </wp:positionH>
                <wp:positionV relativeFrom="paragraph">
                  <wp:posOffset>128905</wp:posOffset>
                </wp:positionV>
                <wp:extent cx="6172200" cy="325755"/>
                <wp:effectExtent l="0" t="0" r="0" b="0"/>
                <wp:wrapNone/>
                <wp:docPr id="19948239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7220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3DB6D" w14:textId="77777777" w:rsidR="001D4B7A" w:rsidRPr="00F71D87" w:rsidRDefault="001D4B7A" w:rsidP="00F71D87">
                            <w:pPr>
                              <w:rPr>
                                <w:rFonts w:ascii="Arial" w:hAnsi="Arial"/>
                                <w:b/>
                                <w:sz w:val="20"/>
                              </w:rPr>
                            </w:pPr>
                            <w:r w:rsidRPr="00F71D87">
                              <w:rPr>
                                <w:rFonts w:ascii="Arial" w:hAnsi="Arial"/>
                                <w:b/>
                                <w:sz w:val="20"/>
                                <w:szCs w:val="24"/>
                              </w:rPr>
                              <w:t>This notice was first issued on 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6535C0" id="_x0000_t202" coordsize="21600,21600" o:spt="202" path="m,l,21600r21600,l21600,xe">
                <v:stroke joinstyle="miter"/>
                <v:path gradientshapeok="t" o:connecttype="rect"/>
              </v:shapetype>
              <v:shape id="Text Box 16" o:spid="_x0000_s1026" type="#_x0000_t202" style="position:absolute;left:0;text-align:left;margin-left:35.55pt;margin-top:10.15pt;width:486pt;height:2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" filled="f" stroked="f">
                <v:path arrowok="t"/>
                <v:textbox>
                  <w:txbxContent>
                    <w:p w14:paraId="29F3DB6D" w14:textId="77777777" w:rsidR="001D4B7A" w:rsidRPr="00F71D87" w:rsidRDefault="001D4B7A" w:rsidP="00F71D87">
                      <w:pPr>
                        <w:rPr>
                          <w:rFonts w:ascii="Arial" w:hAnsi="Arial"/>
                          <w:b/>
                          <w:sz w:val="20"/>
                        </w:rPr>
                      </w:pPr>
                      <w:r w:rsidRPr="00F71D87">
                        <w:rPr>
                          <w:rFonts w:ascii="Arial" w:hAnsi="Arial"/>
                          <w:b/>
                          <w:sz w:val="20"/>
                          <w:szCs w:val="24"/>
                        </w:rPr>
                        <w:t>This notice was first issued on XXX</w:t>
                      </w:r>
                    </w:p>
                  </w:txbxContent>
                </v:textbox>
              </v:shape>
            </w:pict>
          </mc:Fallback>
        </mc:AlternateContent>
      </w:r>
    </w:p>
    <w:sectPr w:rsidR="001D4B7A" w:rsidRPr="00717173" w:rsidSect="00934E5C">
      <w:headerReference w:type="even" r:id="rId18"/>
      <w:headerReference w:type="default" r:id="rId19"/>
      <w:footerReference w:type="even" r:id="rId20"/>
      <w:footerReference w:type="default" r:id="rId21"/>
      <w:headerReference w:type="first" r:id="rId22"/>
      <w:footerReference w:type="first" r:id="rId23"/>
      <w:pgSz w:w="12240" w:h="15840"/>
      <w:pgMar w:top="720" w:right="720" w:bottom="720" w:left="270" w:header="450" w:footer="46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D4DE4" w14:textId="77777777" w:rsidR="005532DB" w:rsidRDefault="005532DB">
      <w:r>
        <w:separator/>
      </w:r>
    </w:p>
  </w:endnote>
  <w:endnote w:type="continuationSeparator" w:id="0">
    <w:p w14:paraId="071598FC" w14:textId="77777777" w:rsidR="005532DB" w:rsidRDefault="00553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51ABB" w14:textId="77777777" w:rsidR="00D836AF" w:rsidRDefault="00D836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B8F3B" w14:textId="77777777" w:rsidR="001D4B7A" w:rsidRDefault="001D4B7A">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F35DD" w14:textId="77777777" w:rsidR="001D4B7A" w:rsidRDefault="00645497" w:rsidP="001D4B7A">
    <w:pPr>
      <w:pStyle w:val="Footer"/>
      <w:tabs>
        <w:tab w:val="left" w:pos="270"/>
      </w:tabs>
      <w:ind w:left="270" w:firstLine="270"/>
      <w:jc w:val="center"/>
    </w:pPr>
    <w:r>
      <w:rPr>
        <w:noProof/>
      </w:rPr>
      <w:drawing>
        <wp:inline distT="0" distB="0" distL="0" distR="0" wp14:anchorId="0AF9794F" wp14:editId="1FAF7A4F">
          <wp:extent cx="6540500" cy="673100"/>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0500" cy="6731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EA1C7" w14:textId="77777777" w:rsidR="005532DB" w:rsidRDefault="005532DB">
      <w:r>
        <w:separator/>
      </w:r>
    </w:p>
  </w:footnote>
  <w:footnote w:type="continuationSeparator" w:id="0">
    <w:p w14:paraId="674FC07B" w14:textId="77777777" w:rsidR="005532DB" w:rsidRDefault="005532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C47C7" w14:textId="77777777" w:rsidR="00D836AF" w:rsidRDefault="00D836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CFFCF" w14:textId="77777777" w:rsidR="001D4B7A" w:rsidRDefault="001D4B7A" w:rsidP="001D4B7A">
    <w:pPr>
      <w:pStyle w:val="Header"/>
      <w:jc w:val="righ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E9047" w14:textId="7E3FE00A" w:rsidR="001D4B7A" w:rsidRDefault="00645497" w:rsidP="00D0762D">
    <w:pPr>
      <w:pStyle w:val="Header"/>
      <w:ind w:left="-180" w:firstLine="360"/>
      <w:jc w:val="right"/>
    </w:pPr>
    <w:r>
      <w:rPr>
        <w:noProof/>
      </w:rPr>
      <w:drawing>
        <wp:anchor distT="0" distB="0" distL="114300" distR="114300" simplePos="0" relativeHeight="251658240" behindDoc="1" locked="0" layoutInCell="1" allowOverlap="1" wp14:anchorId="7382D531" wp14:editId="00ED6269">
          <wp:simplePos x="0" y="0"/>
          <wp:positionH relativeFrom="column">
            <wp:posOffset>220345</wp:posOffset>
          </wp:positionH>
          <wp:positionV relativeFrom="paragraph">
            <wp:posOffset>89535</wp:posOffset>
          </wp:positionV>
          <wp:extent cx="6959600" cy="784225"/>
          <wp:effectExtent l="0" t="0" r="0" b="3175"/>
          <wp:wrapSquare wrapText="bothSides"/>
          <wp:docPr id="16899357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935719" name="Picture 3"/>
                  <pic:cNvPicPr/>
                </pic:nvPicPr>
                <pic:blipFill>
                  <a:blip r:embed="rId1"/>
                  <a:stretch>
                    <a:fillRect/>
                  </a:stretch>
                </pic:blipFill>
                <pic:spPr>
                  <a:xfrm>
                    <a:off x="0" y="0"/>
                    <a:ext cx="6959600" cy="784225"/>
                  </a:xfrm>
                  <a:prstGeom prst="rect">
                    <a:avLst/>
                  </a:prstGeom>
                </pic:spPr>
              </pic:pic>
            </a:graphicData>
          </a:graphic>
          <wp14:sizeRelH relativeFrom="page">
            <wp14:pctWidth>0</wp14:pctWidth>
          </wp14:sizeRelH>
          <wp14:sizeRelV relativeFrom="page">
            <wp14:pctHeight>0</wp14:pctHeight>
          </wp14:sizeRelV>
        </wp:anchor>
      </w:drawing>
    </w:r>
  </w:p>
  <w:p w14:paraId="6161C4DD" w14:textId="77777777" w:rsidR="001D4B7A" w:rsidRDefault="00645497" w:rsidP="001D4B7A">
    <w:pPr>
      <w:pStyle w:val="Header"/>
      <w:ind w:left="-180" w:firstLine="360"/>
      <w:jc w:val="center"/>
    </w:pPr>
    <w:r>
      <w:rPr>
        <w:noProof/>
      </w:rPr>
      <w:drawing>
        <wp:inline distT="0" distB="0" distL="0" distR="0" wp14:anchorId="7A4101B0" wp14:editId="2AEAC0F6">
          <wp:extent cx="3022600" cy="4064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2600" cy="406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6731E4"/>
    <w:multiLevelType w:val="hybridMultilevel"/>
    <w:tmpl w:val="817E1FB4"/>
    <w:lvl w:ilvl="0" w:tplc="10090001">
      <w:start w:val="1"/>
      <w:numFmt w:val="bullet"/>
      <w:lvlText w:val=""/>
      <w:lvlJc w:val="left"/>
      <w:pPr>
        <w:ind w:left="446" w:hanging="360"/>
      </w:pPr>
      <w:rPr>
        <w:rFonts w:ascii="Symbol" w:hAnsi="Symbol" w:hint="default"/>
      </w:rPr>
    </w:lvl>
    <w:lvl w:ilvl="1" w:tplc="10090003" w:tentative="1">
      <w:start w:val="1"/>
      <w:numFmt w:val="bullet"/>
      <w:lvlText w:val="o"/>
      <w:lvlJc w:val="left"/>
      <w:pPr>
        <w:ind w:left="1166" w:hanging="360"/>
      </w:pPr>
      <w:rPr>
        <w:rFonts w:ascii="Courier New" w:hAnsi="Courier New" w:cs="Courier New" w:hint="default"/>
      </w:rPr>
    </w:lvl>
    <w:lvl w:ilvl="2" w:tplc="10090005" w:tentative="1">
      <w:start w:val="1"/>
      <w:numFmt w:val="bullet"/>
      <w:lvlText w:val=""/>
      <w:lvlJc w:val="left"/>
      <w:pPr>
        <w:ind w:left="1886" w:hanging="360"/>
      </w:pPr>
      <w:rPr>
        <w:rFonts w:ascii="Wingdings" w:hAnsi="Wingdings" w:hint="default"/>
      </w:rPr>
    </w:lvl>
    <w:lvl w:ilvl="3" w:tplc="10090001" w:tentative="1">
      <w:start w:val="1"/>
      <w:numFmt w:val="bullet"/>
      <w:lvlText w:val=""/>
      <w:lvlJc w:val="left"/>
      <w:pPr>
        <w:ind w:left="2606" w:hanging="360"/>
      </w:pPr>
      <w:rPr>
        <w:rFonts w:ascii="Symbol" w:hAnsi="Symbol" w:hint="default"/>
      </w:rPr>
    </w:lvl>
    <w:lvl w:ilvl="4" w:tplc="10090003" w:tentative="1">
      <w:start w:val="1"/>
      <w:numFmt w:val="bullet"/>
      <w:lvlText w:val="o"/>
      <w:lvlJc w:val="left"/>
      <w:pPr>
        <w:ind w:left="3326" w:hanging="360"/>
      </w:pPr>
      <w:rPr>
        <w:rFonts w:ascii="Courier New" w:hAnsi="Courier New" w:cs="Courier New" w:hint="default"/>
      </w:rPr>
    </w:lvl>
    <w:lvl w:ilvl="5" w:tplc="10090005" w:tentative="1">
      <w:start w:val="1"/>
      <w:numFmt w:val="bullet"/>
      <w:lvlText w:val=""/>
      <w:lvlJc w:val="left"/>
      <w:pPr>
        <w:ind w:left="4046" w:hanging="360"/>
      </w:pPr>
      <w:rPr>
        <w:rFonts w:ascii="Wingdings" w:hAnsi="Wingdings" w:hint="default"/>
      </w:rPr>
    </w:lvl>
    <w:lvl w:ilvl="6" w:tplc="10090001" w:tentative="1">
      <w:start w:val="1"/>
      <w:numFmt w:val="bullet"/>
      <w:lvlText w:val=""/>
      <w:lvlJc w:val="left"/>
      <w:pPr>
        <w:ind w:left="4766" w:hanging="360"/>
      </w:pPr>
      <w:rPr>
        <w:rFonts w:ascii="Symbol" w:hAnsi="Symbol" w:hint="default"/>
      </w:rPr>
    </w:lvl>
    <w:lvl w:ilvl="7" w:tplc="10090003" w:tentative="1">
      <w:start w:val="1"/>
      <w:numFmt w:val="bullet"/>
      <w:lvlText w:val="o"/>
      <w:lvlJc w:val="left"/>
      <w:pPr>
        <w:ind w:left="5486" w:hanging="360"/>
      </w:pPr>
      <w:rPr>
        <w:rFonts w:ascii="Courier New" w:hAnsi="Courier New" w:cs="Courier New" w:hint="default"/>
      </w:rPr>
    </w:lvl>
    <w:lvl w:ilvl="8" w:tplc="10090005" w:tentative="1">
      <w:start w:val="1"/>
      <w:numFmt w:val="bullet"/>
      <w:lvlText w:val=""/>
      <w:lvlJc w:val="left"/>
      <w:pPr>
        <w:ind w:left="6206" w:hanging="360"/>
      </w:pPr>
      <w:rPr>
        <w:rFonts w:ascii="Wingdings" w:hAnsi="Wingdings" w:hint="default"/>
      </w:rPr>
    </w:lvl>
  </w:abstractNum>
  <w:abstractNum w:abstractNumId="1" w15:restartNumberingAfterBreak="0">
    <w:nsid w:val="449F3A3E"/>
    <w:multiLevelType w:val="hybridMultilevel"/>
    <w:tmpl w:val="4948B0A0"/>
    <w:lvl w:ilvl="0" w:tplc="10090001">
      <w:start w:val="1"/>
      <w:numFmt w:val="bullet"/>
      <w:lvlText w:val=""/>
      <w:lvlJc w:val="left"/>
      <w:pPr>
        <w:ind w:left="805" w:hanging="360"/>
      </w:pPr>
      <w:rPr>
        <w:rFonts w:ascii="Symbol" w:hAnsi="Symbol" w:hint="default"/>
      </w:rPr>
    </w:lvl>
    <w:lvl w:ilvl="1" w:tplc="10090003" w:tentative="1">
      <w:start w:val="1"/>
      <w:numFmt w:val="bullet"/>
      <w:lvlText w:val="o"/>
      <w:lvlJc w:val="left"/>
      <w:pPr>
        <w:ind w:left="1525" w:hanging="360"/>
      </w:pPr>
      <w:rPr>
        <w:rFonts w:ascii="Courier New" w:hAnsi="Courier New" w:cs="Courier New" w:hint="default"/>
      </w:rPr>
    </w:lvl>
    <w:lvl w:ilvl="2" w:tplc="10090005" w:tentative="1">
      <w:start w:val="1"/>
      <w:numFmt w:val="bullet"/>
      <w:lvlText w:val=""/>
      <w:lvlJc w:val="left"/>
      <w:pPr>
        <w:ind w:left="2245" w:hanging="360"/>
      </w:pPr>
      <w:rPr>
        <w:rFonts w:ascii="Wingdings" w:hAnsi="Wingdings" w:hint="default"/>
      </w:rPr>
    </w:lvl>
    <w:lvl w:ilvl="3" w:tplc="10090001" w:tentative="1">
      <w:start w:val="1"/>
      <w:numFmt w:val="bullet"/>
      <w:lvlText w:val=""/>
      <w:lvlJc w:val="left"/>
      <w:pPr>
        <w:ind w:left="2965" w:hanging="360"/>
      </w:pPr>
      <w:rPr>
        <w:rFonts w:ascii="Symbol" w:hAnsi="Symbol" w:hint="default"/>
      </w:rPr>
    </w:lvl>
    <w:lvl w:ilvl="4" w:tplc="10090003" w:tentative="1">
      <w:start w:val="1"/>
      <w:numFmt w:val="bullet"/>
      <w:lvlText w:val="o"/>
      <w:lvlJc w:val="left"/>
      <w:pPr>
        <w:ind w:left="3685" w:hanging="360"/>
      </w:pPr>
      <w:rPr>
        <w:rFonts w:ascii="Courier New" w:hAnsi="Courier New" w:cs="Courier New" w:hint="default"/>
      </w:rPr>
    </w:lvl>
    <w:lvl w:ilvl="5" w:tplc="10090005" w:tentative="1">
      <w:start w:val="1"/>
      <w:numFmt w:val="bullet"/>
      <w:lvlText w:val=""/>
      <w:lvlJc w:val="left"/>
      <w:pPr>
        <w:ind w:left="4405" w:hanging="360"/>
      </w:pPr>
      <w:rPr>
        <w:rFonts w:ascii="Wingdings" w:hAnsi="Wingdings" w:hint="default"/>
      </w:rPr>
    </w:lvl>
    <w:lvl w:ilvl="6" w:tplc="10090001" w:tentative="1">
      <w:start w:val="1"/>
      <w:numFmt w:val="bullet"/>
      <w:lvlText w:val=""/>
      <w:lvlJc w:val="left"/>
      <w:pPr>
        <w:ind w:left="5125" w:hanging="360"/>
      </w:pPr>
      <w:rPr>
        <w:rFonts w:ascii="Symbol" w:hAnsi="Symbol" w:hint="default"/>
      </w:rPr>
    </w:lvl>
    <w:lvl w:ilvl="7" w:tplc="10090003" w:tentative="1">
      <w:start w:val="1"/>
      <w:numFmt w:val="bullet"/>
      <w:lvlText w:val="o"/>
      <w:lvlJc w:val="left"/>
      <w:pPr>
        <w:ind w:left="5845" w:hanging="360"/>
      </w:pPr>
      <w:rPr>
        <w:rFonts w:ascii="Courier New" w:hAnsi="Courier New" w:cs="Courier New" w:hint="default"/>
      </w:rPr>
    </w:lvl>
    <w:lvl w:ilvl="8" w:tplc="10090005" w:tentative="1">
      <w:start w:val="1"/>
      <w:numFmt w:val="bullet"/>
      <w:lvlText w:val=""/>
      <w:lvlJc w:val="left"/>
      <w:pPr>
        <w:ind w:left="6565" w:hanging="360"/>
      </w:pPr>
      <w:rPr>
        <w:rFonts w:ascii="Wingdings" w:hAnsi="Wingdings" w:hint="default"/>
      </w:rPr>
    </w:lvl>
  </w:abstractNum>
  <w:num w:numId="1" w16cid:durableId="460344676">
    <w:abstractNumId w:val="0"/>
  </w:num>
  <w:num w:numId="2" w16cid:durableId="17555175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gutterAtTop/>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0CD"/>
    <w:rsid w:val="00001BB7"/>
    <w:rsid w:val="0005766B"/>
    <w:rsid w:val="00167B8E"/>
    <w:rsid w:val="001D4B7A"/>
    <w:rsid w:val="002D417A"/>
    <w:rsid w:val="002E4484"/>
    <w:rsid w:val="002F56D0"/>
    <w:rsid w:val="00326464"/>
    <w:rsid w:val="0035014E"/>
    <w:rsid w:val="004F4473"/>
    <w:rsid w:val="005532DB"/>
    <w:rsid w:val="00583738"/>
    <w:rsid w:val="005A1267"/>
    <w:rsid w:val="005B4455"/>
    <w:rsid w:val="00645497"/>
    <w:rsid w:val="00670578"/>
    <w:rsid w:val="006D71CB"/>
    <w:rsid w:val="0071664B"/>
    <w:rsid w:val="00717173"/>
    <w:rsid w:val="007B2214"/>
    <w:rsid w:val="00871884"/>
    <w:rsid w:val="00885F79"/>
    <w:rsid w:val="00934E5C"/>
    <w:rsid w:val="00A068FA"/>
    <w:rsid w:val="00AA6DBA"/>
    <w:rsid w:val="00BA7030"/>
    <w:rsid w:val="00CB00CD"/>
    <w:rsid w:val="00D0762D"/>
    <w:rsid w:val="00D22104"/>
    <w:rsid w:val="00D836AF"/>
    <w:rsid w:val="00F71D8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FD8C0C0"/>
  <w14:defaultImageDpi w14:val="300"/>
  <w15:chartTrackingRefBased/>
  <w15:docId w15:val="{16EC7078-7C31-7B42-A241-FEA712D58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Body Text" w:uiPriority="1"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val="en-US"/>
    </w:rPr>
  </w:style>
  <w:style w:type="paragraph" w:styleId="Heading1">
    <w:name w:val="heading 1"/>
    <w:basedOn w:val="Normal"/>
    <w:next w:val="Normal"/>
    <w:qFormat/>
    <w:pPr>
      <w:keepNext/>
      <w:outlineLvl w:val="0"/>
    </w:pPr>
    <w:rPr>
      <w:rFonts w:ascii="Arial" w:eastAsia="Times New Roman" w:hAnsi="Arial"/>
      <w:b/>
      <w:color w:val="408000"/>
      <w:sz w:val="28"/>
    </w:rPr>
  </w:style>
  <w:style w:type="paragraph" w:styleId="Heading2">
    <w:name w:val="heading 2"/>
    <w:basedOn w:val="Normal"/>
    <w:next w:val="Normal"/>
    <w:qFormat/>
    <w:pPr>
      <w:keepNext/>
      <w:ind w:left="2160"/>
      <w:outlineLvl w:val="1"/>
    </w:pPr>
    <w:rPr>
      <w:b/>
      <w:color w:val="000000"/>
      <w:sz w:val="36"/>
    </w:rPr>
  </w:style>
  <w:style w:type="paragraph" w:styleId="Heading3">
    <w:name w:val="heading 3"/>
    <w:basedOn w:val="Normal"/>
    <w:next w:val="Normal"/>
    <w:qFormat/>
    <w:pPr>
      <w:keepNext/>
      <w:outlineLvl w:val="2"/>
    </w:pPr>
    <w:rPr>
      <w:b/>
      <w:color w:val="00808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DocumentMap">
    <w:name w:val="Document Map"/>
    <w:basedOn w:val="Normal"/>
    <w:semiHidden/>
    <w:rsid w:val="003A1888"/>
    <w:pPr>
      <w:shd w:val="clear" w:color="auto" w:fill="C6D5EC"/>
    </w:pPr>
    <w:rPr>
      <w:rFonts w:ascii="Lucida Grande" w:hAnsi="Lucida Grande"/>
      <w:szCs w:val="24"/>
    </w:rPr>
  </w:style>
  <w:style w:type="paragraph" w:styleId="BodyText">
    <w:name w:val="Body Text"/>
    <w:basedOn w:val="Normal"/>
    <w:link w:val="BodyTextChar"/>
    <w:uiPriority w:val="1"/>
    <w:qFormat/>
    <w:rsid w:val="00717173"/>
    <w:pPr>
      <w:widowControl w:val="0"/>
      <w:autoSpaceDE w:val="0"/>
      <w:autoSpaceDN w:val="0"/>
    </w:pPr>
    <w:rPr>
      <w:rFonts w:ascii="Arial" w:eastAsia="Arial" w:hAnsi="Arial" w:cs="Arial"/>
      <w:szCs w:val="24"/>
    </w:rPr>
  </w:style>
  <w:style w:type="character" w:customStyle="1" w:styleId="BodyTextChar">
    <w:name w:val="Body Text Char"/>
    <w:basedOn w:val="DefaultParagraphFont"/>
    <w:link w:val="BodyText"/>
    <w:uiPriority w:val="1"/>
    <w:rsid w:val="00717173"/>
    <w:rPr>
      <w:rFonts w:ascii="Arial" w:eastAsia="Arial" w:hAnsi="Arial" w:cs="Arial"/>
      <w:sz w:val="24"/>
      <w:szCs w:val="24"/>
      <w:lang w:val="en-US"/>
    </w:rPr>
  </w:style>
  <w:style w:type="paragraph" w:styleId="Title">
    <w:name w:val="Title"/>
    <w:basedOn w:val="Normal"/>
    <w:link w:val="TitleChar"/>
    <w:uiPriority w:val="10"/>
    <w:qFormat/>
    <w:rsid w:val="00717173"/>
    <w:pPr>
      <w:widowControl w:val="0"/>
      <w:autoSpaceDE w:val="0"/>
      <w:autoSpaceDN w:val="0"/>
      <w:spacing w:before="65"/>
      <w:ind w:left="638" w:right="713"/>
      <w:jc w:val="center"/>
    </w:pPr>
    <w:rPr>
      <w:rFonts w:ascii="Arial" w:eastAsia="Arial" w:hAnsi="Arial" w:cs="Arial"/>
      <w:b/>
      <w:bCs/>
      <w:sz w:val="28"/>
      <w:szCs w:val="28"/>
    </w:rPr>
  </w:style>
  <w:style w:type="character" w:customStyle="1" w:styleId="TitleChar">
    <w:name w:val="Title Char"/>
    <w:basedOn w:val="DefaultParagraphFont"/>
    <w:link w:val="Title"/>
    <w:uiPriority w:val="10"/>
    <w:rsid w:val="00717173"/>
    <w:rPr>
      <w:rFonts w:ascii="Arial" w:eastAsia="Arial" w:hAnsi="Arial" w:cs="Arial"/>
      <w:b/>
      <w:bCs/>
      <w:sz w:val="28"/>
      <w:szCs w:val="28"/>
      <w:lang w:val="en-US"/>
    </w:rPr>
  </w:style>
  <w:style w:type="character" w:styleId="Hyperlink">
    <w:name w:val="Hyperlink"/>
    <w:basedOn w:val="DefaultParagraphFont"/>
    <w:uiPriority w:val="99"/>
    <w:unhideWhenUsed/>
    <w:rsid w:val="00717173"/>
    <w:rPr>
      <w:color w:val="0563C1" w:themeColor="hyperlink"/>
      <w:u w:val="single"/>
    </w:rPr>
  </w:style>
  <w:style w:type="character" w:customStyle="1" w:styleId="HeaderChar">
    <w:name w:val="Header Char"/>
    <w:basedOn w:val="DefaultParagraphFont"/>
    <w:link w:val="Header"/>
    <w:uiPriority w:val="99"/>
    <w:rsid w:val="00717173"/>
    <w:rPr>
      <w:sz w:val="24"/>
      <w:lang w:val="en-US"/>
    </w:rPr>
  </w:style>
  <w:style w:type="character" w:customStyle="1" w:styleId="FooterChar">
    <w:name w:val="Footer Char"/>
    <w:basedOn w:val="DefaultParagraphFont"/>
    <w:link w:val="Footer"/>
    <w:uiPriority w:val="99"/>
    <w:rsid w:val="00717173"/>
    <w:rPr>
      <w:sz w:val="24"/>
      <w:lang w:val="en-US"/>
    </w:rPr>
  </w:style>
  <w:style w:type="character" w:styleId="Strong">
    <w:name w:val="Strong"/>
    <w:basedOn w:val="DefaultParagraphFont"/>
    <w:uiPriority w:val="22"/>
    <w:qFormat/>
    <w:rsid w:val="00717173"/>
    <w:rPr>
      <w:b/>
      <w:bCs/>
    </w:rPr>
  </w:style>
  <w:style w:type="character" w:styleId="UnresolvedMention">
    <w:name w:val="Unresolved Mention"/>
    <w:basedOn w:val="DefaultParagraphFont"/>
    <w:uiPriority w:val="99"/>
    <w:semiHidden/>
    <w:unhideWhenUsed/>
    <w:rsid w:val="00BA70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elregion.ca/public-works/environmental-assessments/caledon/revised-project-name.asp"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yperlink" Target="http://www.ontario.ca/page/class-environmental-assessments-part-ii-order"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EABDirector@ontario.c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minister.mecp@ontario.ca" TargetMode="Externa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luis.lasso@peelregion.ca" TargetMode="External"/><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09ce8ea77e04d5b937fa0a29b257c75 xmlns="11242b2e-1414-46f9-bf21-8a9416af2e36">
      <Terms xmlns="http://schemas.microsoft.com/office/infopath/2007/PartnerControls"/>
    </i09ce8ea77e04d5b937fa0a29b257c75>
    <_dlc_DocId xmlns="11242b2e-1414-46f9-bf21-8a9416af2e36">6M3A7SKYZWWU-273725776-114</_dlc_DocId>
    <TaxCatchAll xmlns="11242b2e-1414-46f9-bf21-8a9416af2e36">
      <Value>3</Value>
      <Value>2</Value>
      <Value>1</Value>
    </TaxCatchAll>
    <lcf76f155ced4ddcb4097134ff3c332f xmlns="531dc9fb-5ecc-4b07-99b4-de64da42c87c">
      <Terms xmlns="http://schemas.microsoft.com/office/infopath/2007/PartnerControls"/>
    </lcf76f155ced4ddcb4097134ff3c332f>
    <if2ef2b6bf4346d0a9a60e9784f95a0d xmlns="11242b2e-1414-46f9-bf21-8a9416af2e36">
      <Terms xmlns="http://schemas.microsoft.com/office/infopath/2007/PartnerControls"/>
    </if2ef2b6bf4346d0a9a60e9784f95a0d>
    <d4d6d7f2852d41a09afacf0336fedee9 xmlns="11242b2e-1414-46f9-bf21-8a9416af2e36">
      <Terms xmlns="http://schemas.microsoft.com/office/infopath/2007/PartnerControls">
        <TermInfo xmlns="http://schemas.microsoft.com/office/infopath/2007/PartnerControls">
          <TermName xmlns="http://schemas.microsoft.com/office/infopath/2007/PartnerControls">Strategic Client Communications Public Works</TermName>
          <TermId xmlns="http://schemas.microsoft.com/office/infopath/2007/PartnerControls">820a6d13-6599-4890-9344-1b7cc5e28913</TermId>
        </TermInfo>
      </Terms>
    </d4d6d7f2852d41a09afacf0336fedee9>
    <SIZARecordsEventDate xmlns="11242b2e-1414-46f9-bf21-8a9416af2e36" xsi:nil="true"/>
    <SIZAAuthor xmlns="11242b2e-1414-46f9-bf21-8a9416af2e36">
      <UserInfo>
        <DisplayName/>
        <AccountId xsi:nil="true"/>
        <AccountType/>
      </UserInfo>
    </SIZAAuthor>
    <b84c496a5d0b4e848eae240e679f45e7 xmlns="11242b2e-1414-46f9-bf21-8a9416af2e36">
      <Terms xmlns="http://schemas.microsoft.com/office/infopath/2007/PartnerControls">
        <TermInfo xmlns="http://schemas.microsoft.com/office/infopath/2007/PartnerControls">
          <TermName xmlns="http://schemas.microsoft.com/office/infopath/2007/PartnerControls">Corporate Services</TermName>
          <TermId xmlns="http://schemas.microsoft.com/office/infopath/2007/PartnerControls">a2af28b8-e1fe-4f03-a503-61721ed101da</TermId>
        </TermInfo>
      </Terms>
    </b84c496a5d0b4e848eae240e679f45e7>
    <SIZASubject xmlns="11242b2e-1414-46f9-bf21-8a9416af2e36" xsi:nil="true"/>
    <oaba50052a024fb29595ecca5fbbaa4e xmlns="11242b2e-1414-46f9-bf21-8a9416af2e36">
      <Terms xmlns="http://schemas.microsoft.com/office/infopath/2007/PartnerControls">
        <TermInfo xmlns="http://schemas.microsoft.com/office/infopath/2007/PartnerControls">
          <TermName xmlns="http://schemas.microsoft.com/office/infopath/2007/PartnerControls">Marketing and Communications</TermName>
          <TermId xmlns="http://schemas.microsoft.com/office/infopath/2007/PartnerControls">8eeb9b70-575d-4633-ac58-5d8b3fcff150</TermId>
        </TermInfo>
      </Terms>
    </oaba50052a024fb29595ecca5fbbaa4e>
    <_dlc_DocIdUrl xmlns="11242b2e-1414-46f9-bf21-8a9416af2e36">
      <Url>https://peelregionca.sharepoint.com/teams/D291/_layouts/15/DocIdRedir.aspx?ID=6M3A7SKYZWWU-273725776-114</Url>
      <Description>6M3A7SKYZWWU-273725776-114</Description>
    </_dlc_DocIdUrl>
    <SIZADate xmlns="11242b2e-1414-46f9-bf21-8a9416af2e36" xsi:nil="true"/>
    <i7c7954a6da6485baed72bf62adc9a98 xmlns="11242b2e-1414-46f9-bf21-8a9416af2e36">
      <Terms xmlns="http://schemas.microsoft.com/office/infopath/2007/PartnerControls"/>
    </i7c7954a6da6485baed72bf62adc9a98>
    <c816cc0c51d043a4907164997a81cf13 xmlns="11242b2e-1414-46f9-bf21-8a9416af2e36">
      <Terms xmlns="http://schemas.microsoft.com/office/infopath/2007/PartnerControls"/>
    </c816cc0c51d043a4907164997a81cf13>
    <leed0c44d2ac42d791805961a1e6b6e0 xmlns="11242b2e-1414-46f9-bf21-8a9416af2e36">
      <Terms xmlns="http://schemas.microsoft.com/office/infopath/2007/PartnerControls"/>
    </leed0c44d2ac42d791805961a1e6b6e0>
  </documentManagement>
</p:properties>
</file>

<file path=customXml/item2.xml><?xml version="1.0" encoding="utf-8"?>
<ct:contentTypeSchema xmlns:ct="http://schemas.microsoft.com/office/2006/metadata/contentType" xmlns:ma="http://schemas.microsoft.com/office/2006/metadata/properties/metaAttributes" ct:_="" ma:_="" ma:contentTypeName="ROP Word" ma:contentTypeID="0x0101006450AF52053E4366878046AAF3AB30AB00E28AD5D8CABF8943BF67B2C5D4CE8E81" ma:contentTypeVersion="33" ma:contentTypeDescription="Basis of all company Word documents." ma:contentTypeScope="" ma:versionID="2e6163c723b107477a44cca685386d5d">
  <xsd:schema xmlns:xsd="http://www.w3.org/2001/XMLSchema" xmlns:xs="http://www.w3.org/2001/XMLSchema" xmlns:p="http://schemas.microsoft.com/office/2006/metadata/properties" xmlns:ns2="11242b2e-1414-46f9-bf21-8a9416af2e36" xmlns:ns3="531dc9fb-5ecc-4b07-99b4-de64da42c87c" targetNamespace="http://schemas.microsoft.com/office/2006/metadata/properties" ma:root="true" ma:fieldsID="19e9a37e62ead967c5a6ec0f5e8191e6" ns2:_="" ns3:_="">
    <xsd:import namespace="11242b2e-1414-46f9-bf21-8a9416af2e36"/>
    <xsd:import namespace="531dc9fb-5ecc-4b07-99b4-de64da42c87c"/>
    <xsd:element name="properties">
      <xsd:complexType>
        <xsd:sequence>
          <xsd:element name="documentManagement">
            <xsd:complexType>
              <xsd:all>
                <xsd:element ref="ns2:_dlc_DocId" minOccurs="0"/>
                <xsd:element ref="ns2:_dlc_DocIdUrl" minOccurs="0"/>
                <xsd:element ref="ns2:_dlc_DocIdPersistId" minOccurs="0"/>
                <xsd:element ref="ns2:b84c496a5d0b4e848eae240e679f45e7" minOccurs="0"/>
                <xsd:element ref="ns2:TaxCatchAll" minOccurs="0"/>
                <xsd:element ref="ns2:TaxCatchAllLabel" minOccurs="0"/>
                <xsd:element ref="ns2:oaba50052a024fb29595ecca5fbbaa4e" minOccurs="0"/>
                <xsd:element ref="ns2:d4d6d7f2852d41a09afacf0336fedee9" minOccurs="0"/>
                <xsd:element ref="ns2:if2ef2b6bf4346d0a9a60e9784f95a0d" minOccurs="0"/>
                <xsd:element ref="ns2:i7c7954a6da6485baed72bf62adc9a98" minOccurs="0"/>
                <xsd:element ref="ns2:i09ce8ea77e04d5b937fa0a29b257c75" minOccurs="0"/>
                <xsd:element ref="ns2:SIZADate" minOccurs="0"/>
                <xsd:element ref="ns2:SIZASubject" minOccurs="0"/>
                <xsd:element ref="ns2:SIZAAuthor" minOccurs="0"/>
                <xsd:element ref="ns2:c816cc0c51d043a4907164997a81cf13" minOccurs="0"/>
                <xsd:element ref="ns2:leed0c44d2ac42d791805961a1e6b6e0" minOccurs="0"/>
                <xsd:element ref="ns2:SIZARecordsEventDate"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3:MediaServiceOCR" minOccurs="0"/>
                <xsd:element ref="ns3:MediaServiceDateTake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42b2e-1414-46f9-bf21-8a9416af2e3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84c496a5d0b4e848eae240e679f45e7" ma:index="11" nillable="true" ma:taxonomy="true" ma:internalName="b84c496a5d0b4e848eae240e679f45e7" ma:taxonomyFieldName="SIZADepartment" ma:displayName="Department" ma:default="1;#Corporate Services|a2af28b8-e1fe-4f03-a503-61721ed101da" ma:fieldId="{b84c496a-5d0b-4e84-8eae-240e679f45e7}" ma:sspId="fa93b17b-eca5-4df2-9431-61ba77a6f1f7" ma:termSetId="60320ae7-a7b2-4969-932f-f2bb791727f2"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e3edc95-2be1-41c4-b373-177504419430}" ma:internalName="TaxCatchAll" ma:showField="CatchAllData" ma:web="11242b2e-1414-46f9-bf21-8a9416af2e3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e3edc95-2be1-41c4-b373-177504419430}" ma:internalName="TaxCatchAllLabel" ma:readOnly="true" ma:showField="CatchAllDataLabel" ma:web="11242b2e-1414-46f9-bf21-8a9416af2e36">
      <xsd:complexType>
        <xsd:complexContent>
          <xsd:extension base="dms:MultiChoiceLookup">
            <xsd:sequence>
              <xsd:element name="Value" type="dms:Lookup" maxOccurs="unbounded" minOccurs="0" nillable="true"/>
            </xsd:sequence>
          </xsd:extension>
        </xsd:complexContent>
      </xsd:complexType>
    </xsd:element>
    <xsd:element name="oaba50052a024fb29595ecca5fbbaa4e" ma:index="15" nillable="true" ma:taxonomy="true" ma:internalName="oaba50052a024fb29595ecca5fbbaa4e" ma:taxonomyFieldName="SIZADivision" ma:displayName="Division" ma:default="2;#Marketing and Communications|8eeb9b70-575d-4633-ac58-5d8b3fcff150" ma:fieldId="{8aba5005-2a02-4fb2-9595-ecca5fbbaa4e}" ma:sspId="fa93b17b-eca5-4df2-9431-61ba77a6f1f7" ma:termSetId="b837b880-3aa0-41f7-886b-2a1389d416d0" ma:anchorId="00000000-0000-0000-0000-000000000000" ma:open="false" ma:isKeyword="false">
      <xsd:complexType>
        <xsd:sequence>
          <xsd:element ref="pc:Terms" minOccurs="0" maxOccurs="1"/>
        </xsd:sequence>
      </xsd:complexType>
    </xsd:element>
    <xsd:element name="d4d6d7f2852d41a09afacf0336fedee9" ma:index="17" nillable="true" ma:taxonomy="true" ma:internalName="d4d6d7f2852d41a09afacf0336fedee9" ma:taxonomyFieldName="SIZASection" ma:displayName="Section" ma:default="3;#Strategic Client Communications Public Works|820a6d13-6599-4890-9344-1b7cc5e28913" ma:fieldId="{d4d6d7f2-852d-41a0-9afa-cf0336fedee9}" ma:sspId="fa93b17b-eca5-4df2-9431-61ba77a6f1f7" ma:termSetId="11c1e720-e982-466a-aacd-09d4c23fdbc0" ma:anchorId="00000000-0000-0000-0000-000000000000" ma:open="false" ma:isKeyword="false">
      <xsd:complexType>
        <xsd:sequence>
          <xsd:element ref="pc:Terms" minOccurs="0" maxOccurs="1"/>
        </xsd:sequence>
      </xsd:complexType>
    </xsd:element>
    <xsd:element name="if2ef2b6bf4346d0a9a60e9784f95a0d" ma:index="19" nillable="true" ma:taxonomy="true" ma:internalName="if2ef2b6bf4346d0a9a60e9784f95a0d" ma:taxonomyFieldName="SIZAService" ma:displayName="Service" ma:readOnly="false" ma:fieldId="{2f2ef2b6-bf43-46d0-a9a6-0e9784f95a0d}" ma:sspId="fa93b17b-eca5-4df2-9431-61ba77a6f1f7" ma:termSetId="97e05b9e-5046-4153-8dd5-0ab971ad5901" ma:anchorId="00000000-0000-0000-0000-000000000000" ma:open="false" ma:isKeyword="false">
      <xsd:complexType>
        <xsd:sequence>
          <xsd:element ref="pc:Terms" minOccurs="0" maxOccurs="1"/>
        </xsd:sequence>
      </xsd:complexType>
    </xsd:element>
    <xsd:element name="i7c7954a6da6485baed72bf62adc9a98" ma:index="21" nillable="true" ma:taxonomy="true" ma:internalName="i7c7954a6da6485baed72bf62adc9a98" ma:taxonomyFieldName="SIZADocumentType" ma:displayName="Document Type" ma:readOnly="false" ma:fieldId="{27c7954a-6da6-485b-aed7-2bf62adc9a98}" ma:sspId="fa93b17b-eca5-4df2-9431-61ba77a6f1f7" ma:termSetId="a30e0fc5-ef8a-411d-ac18-85e301421e76" ma:anchorId="00000000-0000-0000-0000-000000000000" ma:open="false" ma:isKeyword="false">
      <xsd:complexType>
        <xsd:sequence>
          <xsd:element ref="pc:Terms" minOccurs="0" maxOccurs="1"/>
        </xsd:sequence>
      </xsd:complexType>
    </xsd:element>
    <xsd:element name="i09ce8ea77e04d5b937fa0a29b257c75" ma:index="23" nillable="true" ma:taxonomy="true" ma:internalName="i09ce8ea77e04d5b937fa0a29b257c75" ma:taxonomyFieldName="SIZADocumentSubType" ma:displayName="Document SubType" ma:readOnly="false" ma:fieldId="{209ce8ea-77e0-4d5b-937f-a0a29b257c75}" ma:sspId="fa93b17b-eca5-4df2-9431-61ba77a6f1f7" ma:termSetId="9ba2e993-e3a4-40d4-af48-5ac0b9f0db0c" ma:anchorId="00000000-0000-0000-0000-000000000000" ma:open="false" ma:isKeyword="false">
      <xsd:complexType>
        <xsd:sequence>
          <xsd:element ref="pc:Terms" minOccurs="0" maxOccurs="1"/>
        </xsd:sequence>
      </xsd:complexType>
    </xsd:element>
    <xsd:element name="SIZADate" ma:index="25" nillable="true" ma:displayName="Date" ma:description="The date of the document." ma:internalName="SIZADate" ma:readOnly="false">
      <xsd:simpleType>
        <xsd:restriction base="dms:DateTime"/>
      </xsd:simpleType>
    </xsd:element>
    <xsd:element name="SIZASubject" ma:index="26" nillable="true" ma:displayName="Subject" ma:description="The subject of the document." ma:internalName="SIZASubject" ma:readOnly="false">
      <xsd:simpleType>
        <xsd:restriction base="dms:Text"/>
      </xsd:simpleType>
    </xsd:element>
    <xsd:element name="SIZAAuthor" ma:index="27" nillable="true" ma:displayName="Author" ma:description="The author of the document." ma:internalName="SIZA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816cc0c51d043a4907164997a81cf13" ma:index="28" nillable="true" ma:taxonomy="true" ma:internalName="c816cc0c51d043a4907164997a81cf13" ma:taxonomyFieldName="SIZAKeywords" ma:displayName="Additional Tags" ma:readOnly="false" ma:fieldId="{c816cc0c-51d0-43a4-9071-64997a81cf13}" ma:sspId="fa93b17b-eca5-4df2-9431-61ba77a6f1f7" ma:termSetId="c9229c1c-9cd4-4e27-a7aa-176e35bc250b" ma:anchorId="00000000-0000-0000-0000-000000000000" ma:open="false" ma:isKeyword="false">
      <xsd:complexType>
        <xsd:sequence>
          <xsd:element ref="pc:Terms" minOccurs="0" maxOccurs="1"/>
        </xsd:sequence>
      </xsd:complexType>
    </xsd:element>
    <xsd:element name="leed0c44d2ac42d791805961a1e6b6e0" ma:index="30" nillable="true" ma:taxonomy="true" ma:internalName="leed0c44d2ac42d791805961a1e6b6e0" ma:taxonomyFieldName="SIZARecordClassification" ma:displayName="Records Classification" ma:readOnly="false" ma:fieldId="{5eed0c44-d2ac-42d7-9180-5961a1e6b6e0}" ma:sspId="fa93b17b-eca5-4df2-9431-61ba77a6f1f7" ma:termSetId="4de2fedc-4bea-4300-87fb-a9dd50186fcb" ma:anchorId="00000000-0000-0000-0000-000000000000" ma:open="false" ma:isKeyword="false">
      <xsd:complexType>
        <xsd:sequence>
          <xsd:element ref="pc:Terms" minOccurs="0" maxOccurs="1"/>
        </xsd:sequence>
      </xsd:complexType>
    </xsd:element>
    <xsd:element name="SIZARecordsEventDate" ma:index="32" nillable="true" ma:displayName="Records Event Date" ma:description="Records Event Date" ma:internalName="SIZARecordsEventDate" ma:readOnly="false">
      <xsd:simpleType>
        <xsd:restriction base="dms:DateTime"/>
      </xsd:simpleType>
    </xsd:element>
    <xsd:element name="SharedWithUsers" ma:index="4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1dc9fb-5ecc-4b07-99b4-de64da42c87c" elementFormDefault="qualified">
    <xsd:import namespace="http://schemas.microsoft.com/office/2006/documentManagement/types"/>
    <xsd:import namespace="http://schemas.microsoft.com/office/infopath/2007/PartnerControls"/>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element name="MediaServiceAutoTags" ma:index="35" nillable="true" ma:displayName="Tags" ma:internalName="MediaServiceAutoTags"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fa93b17b-eca5-4df2-9431-61ba77a6f1f7" ma:termSetId="09814cd3-568e-fe90-9814-8d621ff8fb84" ma:anchorId="fba54fb3-c3e1-fe81-a776-ca4b69148c4d" ma:open="true" ma:isKeyword="false">
      <xsd:complexType>
        <xsd:sequence>
          <xsd:element ref="pc:Terms" minOccurs="0" maxOccurs="1"/>
        </xsd:sequence>
      </xsd:complexType>
    </xsd:element>
    <xsd:element name="MediaServiceOCR" ma:index="44" nillable="true" ma:displayName="Extracted Text" ma:internalName="MediaServiceOCR" ma:readOnly="true">
      <xsd:simpleType>
        <xsd:restriction base="dms:Note">
          <xsd:maxLength value="255"/>
        </xsd:restriction>
      </xsd:simpleType>
    </xsd:element>
    <xsd:element name="MediaServiceDateTaken" ma:index="45" nillable="true" ma:displayName="MediaServiceDateTaken" ma:hidden="true" ma:indexed="true" ma:internalName="MediaServiceDateTaken" ma:readOnly="true">
      <xsd:simpleType>
        <xsd:restriction base="dms:Text"/>
      </xsd:simpleType>
    </xsd:element>
    <xsd:element name="MediaServiceObjectDetectorVersions" ma:index="46" nillable="true" ma:displayName="MediaServiceObjectDetectorVersions" ma:hidden="true" ma:indexed="true" ma:internalName="MediaServiceObjectDetectorVersions" ma:readOnly="true">
      <xsd:simpleType>
        <xsd:restriction base="dms:Text"/>
      </xsd:simpleType>
    </xsd:element>
    <xsd:element name="MediaLengthInSeconds" ma:index="4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9227D16-A7F7-4D0A-A618-56782670DF17}">
  <ds:schemaRefs>
    <ds:schemaRef ds:uri="http://schemas.microsoft.com/office/2006/metadata/properties"/>
    <ds:schemaRef ds:uri="http://schemas.microsoft.com/office/infopath/2007/PartnerControls"/>
    <ds:schemaRef ds:uri="11242b2e-1414-46f9-bf21-8a9416af2e36"/>
    <ds:schemaRef ds:uri="531dc9fb-5ecc-4b07-99b4-de64da42c87c"/>
  </ds:schemaRefs>
</ds:datastoreItem>
</file>

<file path=customXml/itemProps2.xml><?xml version="1.0" encoding="utf-8"?>
<ds:datastoreItem xmlns:ds="http://schemas.openxmlformats.org/officeDocument/2006/customXml" ds:itemID="{904D13BE-FC97-434F-B210-3DC6B84F31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242b2e-1414-46f9-bf21-8a9416af2e36"/>
    <ds:schemaRef ds:uri="531dc9fb-5ecc-4b07-99b4-de64da42c8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51FDE7-5242-46F3-B3ED-B86E37728645}">
  <ds:schemaRefs>
    <ds:schemaRef ds:uri="http://schemas.microsoft.com/sharepoint/v3/contenttype/forms"/>
  </ds:schemaRefs>
</ds:datastoreItem>
</file>

<file path=customXml/itemProps4.xml><?xml version="1.0" encoding="utf-8"?>
<ds:datastoreItem xmlns:ds="http://schemas.openxmlformats.org/officeDocument/2006/customXml" ds:itemID="{6ABB4B5C-4737-4256-81EA-806EB71B54F3}">
  <ds:schemaRefs>
    <ds:schemaRef ds:uri="http://schemas.microsoft.com/office/2006/metadata/longProperties"/>
  </ds:schemaRefs>
</ds:datastoreItem>
</file>

<file path=customXml/itemProps5.xml><?xml version="1.0" encoding="utf-8"?>
<ds:datastoreItem xmlns:ds="http://schemas.openxmlformats.org/officeDocument/2006/customXml" ds:itemID="{7F19389E-E673-4896-A10D-8FF7D5C27B64}">
  <ds:schemaRefs>
    <ds:schemaRef ds:uri="http://schemas.microsoft.com/sharepoint/events"/>
  </ds:schemaRefs>
</ds:datastoreItem>
</file>

<file path=docMetadata/LabelInfo.xml><?xml version="1.0" encoding="utf-8"?>
<clbl:labelList xmlns:clbl="http://schemas.microsoft.com/office/2020/mipLabelMetadata">
  <clbl:label id="{356f99f3-9d86-47a1-8203-3b41b1cb0c68}" enabled="0" method="" siteId="{356f99f3-9d86-47a1-8203-3b41b1cb0c68}" removed="1"/>
</clbl:labelList>
</file>

<file path=docProps/app.xml><?xml version="1.0" encoding="utf-8"?>
<Properties xmlns="http://schemas.openxmlformats.org/officeDocument/2006/extended-properties" xmlns:vt="http://schemas.openxmlformats.org/officeDocument/2006/docPropsVTypes">
  <Template>Normal</Template>
  <TotalTime>2</TotalTime>
  <Pages>3</Pages>
  <Words>692</Words>
  <Characters>4399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The Region of Peel</Company>
  <LinksUpToDate>false</LinksUpToDate>
  <CharactersWithSpaces>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Trial User</dc:creator>
  <cp:keywords/>
  <cp:lastModifiedBy>Metcalf, Kristen</cp:lastModifiedBy>
  <cp:revision>2</cp:revision>
  <dcterms:created xsi:type="dcterms:W3CDTF">2024-06-13T13:43:00Z</dcterms:created>
  <dcterms:modified xsi:type="dcterms:W3CDTF">2024-06-13T13:43:00Z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84c496a5d0b4e848eae240e679f45e7">
    <vt:lpwstr>Corporate Services|a2af28b8-e1fe-4f03-a503-61721ed101da</vt:lpwstr>
  </property>
  <property fmtid="{D5CDD505-2E9C-101B-9397-08002B2CF9AE}" pid="3" name="d4d6d7f2852d41a09afacf0336fedee9">
    <vt:lpwstr>Strategic Client Communications Public Works|820a6d13-6599-4890-9344-1b7cc5e28913</vt:lpwstr>
  </property>
  <property fmtid="{D5CDD505-2E9C-101B-9397-08002B2CF9AE}" pid="4" name="TaxCatchAll">
    <vt:lpwstr>3;#Strategic Client Communications Public Works|820a6d13-6599-4890-9344-1b7cc5e28913;#2;#Marketing and Communications|8eeb9b70-575d-4633-ac58-5d8b3fcff150;#1;#Corporate Services|a2af28b8-e1fe-4f03-a503-61721ed101da</vt:lpwstr>
  </property>
  <property fmtid="{D5CDD505-2E9C-101B-9397-08002B2CF9AE}" pid="5" name="oaba50052a024fb29595ecca5fbbaa4e">
    <vt:lpwstr>Marketing and Communications|8eeb9b70-575d-4633-ac58-5d8b3fcff150</vt:lpwstr>
  </property>
  <property fmtid="{D5CDD505-2E9C-101B-9397-08002B2CF9AE}" pid="6" name="_dlc_DocId">
    <vt:lpwstr>6M3A7SKYZWWU-273725776-14</vt:lpwstr>
  </property>
  <property fmtid="{D5CDD505-2E9C-101B-9397-08002B2CF9AE}" pid="7" name="_dlc_DocIdItemGuid">
    <vt:lpwstr>cc43711c-8b94-43ba-a8ae-827c99f1667c</vt:lpwstr>
  </property>
  <property fmtid="{D5CDD505-2E9C-101B-9397-08002B2CF9AE}" pid="8" name="_dlc_DocIdUrl">
    <vt:lpwstr>https://peelregionca.sharepoint.com/teams/D291/_layouts/15/DocIdRedir.aspx?ID=6M3A7SKYZWWU-273725776-14, 6M3A7SKYZWWU-273725776-14</vt:lpwstr>
  </property>
  <property fmtid="{D5CDD505-2E9C-101B-9397-08002B2CF9AE}" pid="9" name="i7c7954a6da6485baed72bf62adc9a98">
    <vt:lpwstr/>
  </property>
  <property fmtid="{D5CDD505-2E9C-101B-9397-08002B2CF9AE}" pid="10" name="c816cc0c51d043a4907164997a81cf13">
    <vt:lpwstr/>
  </property>
  <property fmtid="{D5CDD505-2E9C-101B-9397-08002B2CF9AE}" pid="11" name="MediaServiceImageTags">
    <vt:lpwstr/>
  </property>
  <property fmtid="{D5CDD505-2E9C-101B-9397-08002B2CF9AE}" pid="12" name="leed0c44d2ac42d791805961a1e6b6e0">
    <vt:lpwstr/>
  </property>
  <property fmtid="{D5CDD505-2E9C-101B-9397-08002B2CF9AE}" pid="13" name="if2ef2b6bf4346d0a9a60e9784f95a0d">
    <vt:lpwstr/>
  </property>
  <property fmtid="{D5CDD505-2E9C-101B-9397-08002B2CF9AE}" pid="14" name="SIZAService">
    <vt:lpwstr/>
  </property>
  <property fmtid="{D5CDD505-2E9C-101B-9397-08002B2CF9AE}" pid="15" name="SIZADocumentType">
    <vt:lpwstr/>
  </property>
  <property fmtid="{D5CDD505-2E9C-101B-9397-08002B2CF9AE}" pid="16" name="SIZASection">
    <vt:lpwstr>3;#Strategic Client Communications Public Works|820a6d13-6599-4890-9344-1b7cc5e28913</vt:lpwstr>
  </property>
  <property fmtid="{D5CDD505-2E9C-101B-9397-08002B2CF9AE}" pid="17" name="SIZADocumentSubType">
    <vt:lpwstr/>
  </property>
  <property fmtid="{D5CDD505-2E9C-101B-9397-08002B2CF9AE}" pid="18" name="SIZADivision">
    <vt:lpwstr>2;#Marketing and Communications|8eeb9b70-575d-4633-ac58-5d8b3fcff150</vt:lpwstr>
  </property>
  <property fmtid="{D5CDD505-2E9C-101B-9397-08002B2CF9AE}" pid="19" name="SIZARecordClassification">
    <vt:lpwstr/>
  </property>
  <property fmtid="{D5CDD505-2E9C-101B-9397-08002B2CF9AE}" pid="20" name="i09ce8ea77e04d5b937fa0a29b257c75">
    <vt:lpwstr/>
  </property>
  <property fmtid="{D5CDD505-2E9C-101B-9397-08002B2CF9AE}" pid="21" name="SIZADepartment">
    <vt:lpwstr>1;#Corporate Services|a2af28b8-e1fe-4f03-a503-61721ed101da</vt:lpwstr>
  </property>
  <property fmtid="{D5CDD505-2E9C-101B-9397-08002B2CF9AE}" pid="22" name="lcf76f155ced4ddcb4097134ff3c332f">
    <vt:lpwstr/>
  </property>
  <property fmtid="{D5CDD505-2E9C-101B-9397-08002B2CF9AE}" pid="23" name="SIZAKeywords">
    <vt:lpwstr/>
  </property>
  <property fmtid="{D5CDD505-2E9C-101B-9397-08002B2CF9AE}" pid="24" name="SIZAAuthor">
    <vt:lpwstr/>
  </property>
  <property fmtid="{D5CDD505-2E9C-101B-9397-08002B2CF9AE}" pid="25" name="SIZADate">
    <vt:lpwstr/>
  </property>
  <property fmtid="{D5CDD505-2E9C-101B-9397-08002B2CF9AE}" pid="26" name="SIZARecordsEventDate">
    <vt:lpwstr/>
  </property>
  <property fmtid="{D5CDD505-2E9C-101B-9397-08002B2CF9AE}" pid="27" name="SIZASubject">
    <vt:lpwstr/>
  </property>
  <property fmtid="{D5CDD505-2E9C-101B-9397-08002B2CF9AE}" pid="28" name="ContentTypeId">
    <vt:lpwstr>0x0101006450AF52053E4366878046AAF3AB30AB00E28AD5D8CABF8943BF67B2C5D4CE8E81</vt:lpwstr>
  </property>
</Properties>
</file>