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AA0A" w14:textId="0497370B" w:rsidR="007C630B" w:rsidRPr="00C10825" w:rsidRDefault="00B85BD9" w:rsidP="00C10825">
      <w:pPr>
        <w:pStyle w:val="Toplogoline"/>
      </w:pPr>
      <w:r>
        <w:t>June 2023</w:t>
      </w:r>
      <w:r w:rsidR="007C630B" w:rsidRPr="00C10825">
        <w:tab/>
      </w:r>
      <w:r w:rsidR="007C630B" w:rsidRPr="00C10825">
        <w:rPr>
          <w:noProof/>
        </w:rPr>
        <w:drawing>
          <wp:inline distT="0" distB="0" distL="0" distR="0" wp14:anchorId="5A1807EA" wp14:editId="66F48F78">
            <wp:extent cx="1311953" cy="360948"/>
            <wp:effectExtent l="0" t="0" r="2540" b="1270"/>
            <wp:docPr id="4" name="Picture 4" descr="Peel Region logo identifier">
              <a:hlinkClick xmlns:a="http://schemas.openxmlformats.org/drawingml/2006/main" r:id="rId7" tooltip="Region of Peel logo with link to main web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eel Region logo identifier">
                      <a:hlinkClick r:id="rId7" tooltip="Region of Peel logo with link to main web page"/>
                    </pic:cNvPr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01" b="8885"/>
                    <a:stretch/>
                  </pic:blipFill>
                  <pic:spPr bwMode="auto">
                    <a:xfrm>
                      <a:off x="0" y="0"/>
                      <a:ext cx="1316098" cy="362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3B31A7" w14:textId="50603877" w:rsidR="00684D6F" w:rsidRPr="00116006" w:rsidRDefault="00B85BD9" w:rsidP="00116006">
      <w:pPr>
        <w:pStyle w:val="Heading1"/>
        <w:rPr>
          <w:b/>
          <w:bCs/>
        </w:rPr>
      </w:pPr>
      <w:r w:rsidRPr="00116006">
        <w:rPr>
          <w:b/>
          <w:bCs/>
        </w:rPr>
        <w:t xml:space="preserve">Accessibility </w:t>
      </w:r>
      <w:r w:rsidR="14E43DF2" w:rsidRPr="00116006">
        <w:rPr>
          <w:b/>
          <w:bCs/>
        </w:rPr>
        <w:t>resources</w:t>
      </w:r>
      <w:r w:rsidRPr="00116006">
        <w:rPr>
          <w:b/>
          <w:bCs/>
        </w:rPr>
        <w:t xml:space="preserve"> for content providers</w:t>
      </w:r>
    </w:p>
    <w:p w14:paraId="170FF433" w14:textId="763800C0" w:rsidR="000A5699" w:rsidRDefault="000A5699" w:rsidP="000A5699">
      <w:pPr>
        <w:tabs>
          <w:tab w:val="left" w:pos="2966"/>
        </w:tabs>
      </w:pPr>
    </w:p>
    <w:p w14:paraId="03D56CEA" w14:textId="77777777" w:rsidR="00B85BD9" w:rsidRDefault="00B85BD9" w:rsidP="00B85BD9">
      <w:pPr>
        <w:rPr>
          <w:rFonts w:ascii="Segoe UI" w:hAnsi="Segoe UI"/>
          <w:sz w:val="18"/>
          <w:szCs w:val="18"/>
        </w:rPr>
      </w:pPr>
      <w:r>
        <w:rPr>
          <w:rStyle w:val="normaltextrun"/>
          <w:rFonts w:ascii="Avenir Next LT Pro Regular" w:hAnsi="Avenir Next LT Pro Regular" w:cs="Segoe UI"/>
        </w:rPr>
        <w:t xml:space="preserve">Documents submitted to Peel Region for posting online or electronic distribution must pass AODA requirements. Documents must meet a minimum of </w:t>
      </w:r>
      <w:hyperlink r:id="rId9" w:tgtFrame="_blank" w:history="1">
        <w:r>
          <w:rPr>
            <w:rStyle w:val="normaltextrun"/>
            <w:rFonts w:ascii="Avenir Next LT Pro Regular" w:hAnsi="Avenir Next LT Pro Regular" w:cs="Segoe UI"/>
            <w:u w:val="single"/>
          </w:rPr>
          <w:t>WCAG 2.1 AA</w:t>
        </w:r>
      </w:hyperlink>
      <w:r>
        <w:rPr>
          <w:rStyle w:val="normaltextrun"/>
          <w:rFonts w:ascii="Avenir Next LT Pro Regular" w:hAnsi="Avenir Next LT Pro Regular" w:cs="Segoe UI"/>
        </w:rPr>
        <w:t xml:space="preserve"> or PDF/UA requirements.</w:t>
      </w:r>
      <w:r>
        <w:rPr>
          <w:rStyle w:val="eop"/>
          <w:rFonts w:ascii="Avenir Next LT Pro Regular" w:hAnsi="Avenir Next LT Pro Regular" w:cs="Segoe UI"/>
        </w:rPr>
        <w:t> </w:t>
      </w:r>
    </w:p>
    <w:p w14:paraId="2DC00ECC" w14:textId="3B74906A" w:rsidR="00B85BD9" w:rsidRDefault="6FA2E84A" w:rsidP="6BF7F51F">
      <w:pPr>
        <w:rPr>
          <w:rStyle w:val="eop"/>
          <w:rFonts w:ascii="Avenir Next LT Pro Regular" w:hAnsi="Avenir Next LT Pro Regular" w:cs="Segoe UI"/>
        </w:rPr>
      </w:pPr>
      <w:r w:rsidRPr="6BF7F51F">
        <w:rPr>
          <w:rStyle w:val="normaltextrun"/>
          <w:rFonts w:ascii="Avenir Next LT Pro Regular" w:hAnsi="Avenir Next LT Pro Regular" w:cs="Segoe UI"/>
        </w:rPr>
        <w:t>R</w:t>
      </w:r>
      <w:r w:rsidR="00B85BD9" w:rsidRPr="6BF7F51F">
        <w:rPr>
          <w:rStyle w:val="normaltextrun"/>
          <w:rFonts w:ascii="Avenir Next LT Pro Regular" w:hAnsi="Avenir Next LT Pro Regular" w:cs="Segoe UI"/>
        </w:rPr>
        <w:t>efer to the information outlined in this document for support on preparing an accessible document within various document software. </w:t>
      </w:r>
      <w:r w:rsidR="00B85BD9" w:rsidRPr="6BF7F51F">
        <w:rPr>
          <w:rStyle w:val="eop"/>
          <w:rFonts w:ascii="Avenir Next LT Pro Regular" w:hAnsi="Avenir Next LT Pro Regular" w:cs="Segoe UI"/>
        </w:rPr>
        <w:t> </w:t>
      </w:r>
    </w:p>
    <w:p w14:paraId="5D81C49A" w14:textId="27D18A12" w:rsidR="00B85BD9" w:rsidRDefault="00B85BD9" w:rsidP="000A5699">
      <w:pPr>
        <w:tabs>
          <w:tab w:val="left" w:pos="2966"/>
        </w:tabs>
      </w:pPr>
    </w:p>
    <w:p w14:paraId="27D4FD24" w14:textId="31001244" w:rsidR="00B85BD9" w:rsidRPr="00116006" w:rsidRDefault="00B85BD9" w:rsidP="00116006">
      <w:pPr>
        <w:pStyle w:val="Heading2"/>
        <w:rPr>
          <w:b/>
          <w:bCs/>
        </w:rPr>
      </w:pPr>
      <w:r w:rsidRPr="00116006">
        <w:rPr>
          <w:b/>
          <w:bCs/>
        </w:rPr>
        <w:t>Accessibility in Microsoft products</w:t>
      </w:r>
    </w:p>
    <w:p w14:paraId="5C40C939" w14:textId="77777777" w:rsidR="00B85BD9" w:rsidRDefault="00B85BD9" w:rsidP="00B85BD9">
      <w:r>
        <w:rPr>
          <w:rStyle w:val="normaltextrun"/>
          <w:rFonts w:ascii="Avenir Next LT Pro Regular" w:hAnsi="Avenir Next LT Pro Regular" w:cs="Segoe UI"/>
        </w:rPr>
        <w:t xml:space="preserve">Review how to set up various </w:t>
      </w:r>
      <w:hyperlink r:id="rId10" w:tgtFrame="_blank" w:history="1">
        <w:r>
          <w:rPr>
            <w:rStyle w:val="normaltextrun"/>
            <w:rFonts w:ascii="Avenir Next LT Pro Regular" w:hAnsi="Avenir Next LT Pro Regular" w:cs="Segoe UI"/>
            <w:u w:val="single"/>
          </w:rPr>
          <w:t>Microsoft products for accessibility.</w:t>
        </w:r>
      </w:hyperlink>
      <w:r>
        <w:rPr>
          <w:rStyle w:val="normaltextrun"/>
          <w:rFonts w:ascii="Avenir Next LT Pro Regular" w:hAnsi="Avenir Next LT Pro Regular" w:cs="Segoe UI"/>
        </w:rPr>
        <w:t> </w:t>
      </w:r>
      <w:r>
        <w:rPr>
          <w:rStyle w:val="eop"/>
          <w:rFonts w:ascii="Avenir Next LT Pro Regular" w:hAnsi="Avenir Next LT Pro Regular" w:cs="Segoe UI"/>
        </w:rPr>
        <w:t> </w:t>
      </w:r>
    </w:p>
    <w:p w14:paraId="3C7464C0" w14:textId="77777777" w:rsidR="00B85BD9" w:rsidRDefault="00B85BD9" w:rsidP="00B85BD9">
      <w:r>
        <w:rPr>
          <w:rStyle w:val="normaltextrun"/>
          <w:rFonts w:ascii="Avenir Next LT Pro Regular" w:hAnsi="Avenir Next LT Pro Regular" w:cs="Segoe UI"/>
        </w:rPr>
        <w:t xml:space="preserve">Once the files are prepared and it is time to output to pdf </w:t>
      </w:r>
      <w:hyperlink r:id="rId11" w:tgtFrame="_blank" w:history="1">
        <w:r>
          <w:rPr>
            <w:rStyle w:val="normaltextrun"/>
            <w:rFonts w:ascii="Avenir Next LT Pro Regular" w:hAnsi="Avenir Next LT Pro Regular" w:cs="Segoe UI"/>
            <w:u w:val="single"/>
          </w:rPr>
          <w:t>these instructions</w:t>
        </w:r>
      </w:hyperlink>
      <w:r>
        <w:rPr>
          <w:rStyle w:val="normaltextrun"/>
          <w:rFonts w:ascii="Avenir Next LT Pro Regular" w:hAnsi="Avenir Next LT Pro Regular" w:cs="Segoe UI"/>
        </w:rPr>
        <w:t xml:space="preserve"> can guide you through outputting accessible pdfs from Microsoft products.</w:t>
      </w:r>
      <w:r>
        <w:rPr>
          <w:rStyle w:val="eop"/>
          <w:rFonts w:ascii="Avenir Next LT Pro Regular" w:hAnsi="Avenir Next LT Pro Regular" w:cs="Segoe UI"/>
        </w:rPr>
        <w:t> </w:t>
      </w:r>
    </w:p>
    <w:p w14:paraId="5849F9CF" w14:textId="1710D3D1" w:rsidR="00B85BD9" w:rsidRDefault="00B85BD9" w:rsidP="00B85BD9">
      <w:pPr>
        <w:rPr>
          <w:rStyle w:val="eop"/>
          <w:rFonts w:ascii="Avenir Next LT Pro Regular" w:hAnsi="Avenir Next LT Pro Regular" w:cs="Segoe UI"/>
        </w:rPr>
      </w:pPr>
      <w:r w:rsidRPr="6BF7F51F">
        <w:rPr>
          <w:rStyle w:val="normaltextrun"/>
          <w:rFonts w:ascii="Avenir Next LT Pro Regular" w:hAnsi="Avenir Next LT Pro Regular" w:cs="Segoe UI"/>
        </w:rPr>
        <w:t>The pdf will need to be run through an accessibility checker to verify.</w:t>
      </w:r>
      <w:r w:rsidR="6C912D7A" w:rsidRPr="6BF7F51F">
        <w:rPr>
          <w:rStyle w:val="normaltextrun"/>
          <w:rFonts w:ascii="Avenir Next LT Pro Regular" w:hAnsi="Avenir Next LT Pro Regular" w:cs="Segoe UI"/>
        </w:rPr>
        <w:t xml:space="preserve"> </w:t>
      </w:r>
      <w:r w:rsidRPr="6BF7F51F">
        <w:rPr>
          <w:rStyle w:val="normaltextrun"/>
          <w:rFonts w:ascii="Avenir Next LT Pro Regular" w:hAnsi="Avenir Next LT Pro Regular" w:cs="Segoe UI"/>
        </w:rPr>
        <w:t xml:space="preserve"> Please </w:t>
      </w:r>
      <w:r w:rsidR="759FC061" w:rsidRPr="6BF7F51F">
        <w:rPr>
          <w:rStyle w:val="normaltextrun"/>
          <w:rFonts w:ascii="Avenir Next LT Pro Regular" w:hAnsi="Avenir Next LT Pro Regular" w:cs="Segoe UI"/>
        </w:rPr>
        <w:t xml:space="preserve">use </w:t>
      </w:r>
      <w:r w:rsidRPr="6BF7F51F">
        <w:rPr>
          <w:rStyle w:val="normaltextrun"/>
          <w:rFonts w:ascii="Avenir Next LT Pro Regular" w:hAnsi="Avenir Next LT Pro Regular" w:cs="Segoe UI"/>
          <w:u w:val="single"/>
        </w:rPr>
        <w:t>the free PAC21 accessibility checker</w:t>
      </w:r>
      <w:r w:rsidRPr="6BF7F51F">
        <w:rPr>
          <w:rStyle w:val="normaltextrun"/>
          <w:rFonts w:ascii="Avenir Next LT Pro Regular" w:hAnsi="Avenir Next LT Pro Regular" w:cs="Segoe UI"/>
        </w:rPr>
        <w:t xml:space="preserve"> </w:t>
      </w:r>
      <w:r w:rsidR="166847B7" w:rsidRPr="6BF7F51F">
        <w:rPr>
          <w:rStyle w:val="normaltextrun"/>
          <w:rFonts w:ascii="Avenir Next LT Pro Regular" w:hAnsi="Avenir Next LT Pro Regular" w:cs="Segoe UI"/>
        </w:rPr>
        <w:t xml:space="preserve">or a similar checker </w:t>
      </w:r>
      <w:r w:rsidRPr="6BF7F51F">
        <w:rPr>
          <w:rStyle w:val="normaltextrun"/>
          <w:rFonts w:ascii="Avenir Next LT Pro Regular" w:hAnsi="Avenir Next LT Pro Regular" w:cs="Segoe UI"/>
        </w:rPr>
        <w:t xml:space="preserve">to ensure your document has output with full accessibility. Any corrections will require remediation through with Acrobat Pro, </w:t>
      </w:r>
      <w:hyperlink r:id="rId12">
        <w:proofErr w:type="spellStart"/>
        <w:r w:rsidRPr="6BF7F51F">
          <w:rPr>
            <w:rStyle w:val="normaltextrun"/>
            <w:rFonts w:ascii="Avenir Next LT Pro Regular" w:hAnsi="Avenir Next LT Pro Regular" w:cs="Segoe UI"/>
            <w:u w:val="single"/>
          </w:rPr>
          <w:t>AxesPDF</w:t>
        </w:r>
        <w:proofErr w:type="spellEnd"/>
      </w:hyperlink>
      <w:r w:rsidRPr="6BF7F51F">
        <w:rPr>
          <w:rStyle w:val="normaltextrun"/>
          <w:rFonts w:ascii="Avenir Next LT Pro Regular" w:hAnsi="Avenir Next LT Pro Regular" w:cs="Segoe UI"/>
        </w:rPr>
        <w:t>, similar software, or a company that provides this service. </w:t>
      </w:r>
      <w:r w:rsidRPr="6BF7F51F">
        <w:rPr>
          <w:rStyle w:val="eop"/>
          <w:rFonts w:ascii="Avenir Next LT Pro Regular" w:hAnsi="Avenir Next LT Pro Regular" w:cs="Segoe UI"/>
        </w:rPr>
        <w:t> </w:t>
      </w:r>
    </w:p>
    <w:p w14:paraId="4E43D8FC" w14:textId="77777777" w:rsidR="00B85BD9" w:rsidRDefault="00B85BD9" w:rsidP="00B85B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9014ECC" w14:textId="77777777" w:rsidR="00B85BD9" w:rsidRPr="00116006" w:rsidRDefault="00B85BD9" w:rsidP="00B85BD9">
      <w:pPr>
        <w:pStyle w:val="paragraph"/>
        <w:spacing w:before="0" w:beforeAutospacing="0" w:after="0" w:afterAutospacing="0"/>
        <w:ind w:right="3390"/>
        <w:textAlignment w:val="baseline"/>
        <w:rPr>
          <w:rFonts w:asciiTheme="majorHAnsi" w:eastAsiaTheme="majorEastAsia" w:hAnsiTheme="majorHAnsi" w:cstheme="majorBidi"/>
          <w:b/>
          <w:bCs/>
          <w:color w:val="00518E"/>
          <w:sz w:val="26"/>
          <w:szCs w:val="26"/>
          <w:lang w:eastAsia="en-US"/>
        </w:rPr>
      </w:pPr>
      <w:r w:rsidRPr="00116006">
        <w:rPr>
          <w:rFonts w:asciiTheme="majorHAnsi" w:eastAsiaTheme="majorEastAsia" w:hAnsiTheme="majorHAnsi" w:cstheme="majorBidi"/>
          <w:b/>
          <w:bCs/>
          <w:color w:val="00518E"/>
          <w:sz w:val="26"/>
          <w:szCs w:val="26"/>
          <w:lang w:eastAsia="en-US"/>
        </w:rPr>
        <w:t>Accessibility in Adobe InDesign </w:t>
      </w:r>
    </w:p>
    <w:p w14:paraId="32389E5C" w14:textId="77777777" w:rsidR="00B85BD9" w:rsidRDefault="00B85BD9" w:rsidP="00B85BD9">
      <w:pPr>
        <w:rPr>
          <w:rFonts w:ascii="Segoe UI" w:hAnsi="Segoe UI"/>
          <w:sz w:val="18"/>
          <w:szCs w:val="18"/>
        </w:rPr>
      </w:pPr>
      <w:r>
        <w:rPr>
          <w:rStyle w:val="normaltextrun"/>
          <w:rFonts w:ascii="Avenir Next LT Pro Regular" w:hAnsi="Avenir Next LT Pro Regular" w:cs="Segoe UI"/>
        </w:rPr>
        <w:t xml:space="preserve">Review the information and instruction on </w:t>
      </w:r>
      <w:hyperlink r:id="rId13" w:tgtFrame="_blank" w:history="1">
        <w:r>
          <w:rPr>
            <w:rStyle w:val="normaltextrun"/>
            <w:rFonts w:ascii="Avenir Next LT Pro Regular" w:hAnsi="Avenir Next LT Pro Regular" w:cs="Segoe UI"/>
            <w:u w:val="single"/>
          </w:rPr>
          <w:t>how to set up an InDesign file and transition to Adobe Acrobat Pro</w:t>
        </w:r>
      </w:hyperlink>
      <w:r>
        <w:rPr>
          <w:rStyle w:val="normaltextrun"/>
          <w:rFonts w:ascii="Avenir Next LT Pro Regular" w:hAnsi="Avenir Next LT Pro Regular" w:cs="Segoe UI"/>
          <w:u w:val="single"/>
        </w:rPr>
        <w:t xml:space="preserve"> </w:t>
      </w:r>
      <w:r>
        <w:rPr>
          <w:rStyle w:val="normaltextrun"/>
          <w:rFonts w:ascii="Avenir Next LT Pro Regular" w:hAnsi="Avenir Next LT Pro Regular" w:cs="Segoe UI"/>
        </w:rPr>
        <w:t>for finalizing.</w:t>
      </w:r>
      <w:r>
        <w:rPr>
          <w:rStyle w:val="eop"/>
          <w:rFonts w:ascii="Avenir Next LT Pro Regular" w:hAnsi="Avenir Next LT Pro Regular" w:cs="Segoe UI"/>
        </w:rPr>
        <w:t> </w:t>
      </w:r>
    </w:p>
    <w:p w14:paraId="411FF661" w14:textId="6AEB0238" w:rsidR="00B85BD9" w:rsidRDefault="48F7F434" w:rsidP="00B85BD9">
      <w:pPr>
        <w:rPr>
          <w:rStyle w:val="eop"/>
          <w:rFonts w:ascii="Avenir Next LT Pro Regular" w:hAnsi="Avenir Next LT Pro Regular" w:cs="Segoe UI"/>
        </w:rPr>
      </w:pPr>
      <w:r w:rsidRPr="6BF7F51F">
        <w:rPr>
          <w:rStyle w:val="normaltextrun"/>
          <w:rFonts w:ascii="Avenir Next LT Pro Regular" w:hAnsi="Avenir Next LT Pro Regular" w:cs="Segoe UI"/>
        </w:rPr>
        <w:t>U</w:t>
      </w:r>
      <w:r w:rsidR="00B85BD9" w:rsidRPr="6BF7F51F">
        <w:rPr>
          <w:rStyle w:val="normaltextrun"/>
          <w:rFonts w:ascii="Avenir Next LT Pro Regular" w:hAnsi="Avenir Next LT Pro Regular" w:cs="Segoe UI"/>
        </w:rPr>
        <w:t xml:space="preserve">se </w:t>
      </w:r>
      <w:hyperlink r:id="rId14">
        <w:r w:rsidR="00B85BD9" w:rsidRPr="6BF7F51F">
          <w:rPr>
            <w:rStyle w:val="normaltextrun"/>
            <w:rFonts w:ascii="Avenir Next LT Pro Regular" w:hAnsi="Avenir Next LT Pro Regular" w:cs="Segoe UI"/>
            <w:u w:val="single"/>
          </w:rPr>
          <w:t>the free PAC21 accessibility checker</w:t>
        </w:r>
      </w:hyperlink>
      <w:r w:rsidR="00B85BD9" w:rsidRPr="6BF7F51F">
        <w:rPr>
          <w:rStyle w:val="normaltextrun"/>
          <w:rFonts w:ascii="Avenir Next LT Pro Regular" w:hAnsi="Avenir Next LT Pro Regular" w:cs="Segoe UI"/>
        </w:rPr>
        <w:t xml:space="preserve"> </w:t>
      </w:r>
      <w:r w:rsidR="0F17A2C9" w:rsidRPr="6BF7F51F">
        <w:rPr>
          <w:rStyle w:val="normaltextrun"/>
          <w:rFonts w:ascii="Avenir Next LT Pro Regular" w:hAnsi="Avenir Next LT Pro Regular" w:cs="Segoe UI"/>
        </w:rPr>
        <w:t xml:space="preserve">or a similar checker </w:t>
      </w:r>
      <w:r w:rsidR="00B85BD9" w:rsidRPr="6BF7F51F">
        <w:rPr>
          <w:rStyle w:val="normaltextrun"/>
          <w:rFonts w:ascii="Avenir Next LT Pro Regular" w:hAnsi="Avenir Next LT Pro Regular" w:cs="Segoe UI"/>
        </w:rPr>
        <w:t xml:space="preserve">to ensure your document has output with full accessibility. Any corrections will require remediation through with Acrobat Pro, </w:t>
      </w:r>
      <w:hyperlink r:id="rId15">
        <w:proofErr w:type="spellStart"/>
        <w:r w:rsidR="00B85BD9" w:rsidRPr="6BF7F51F">
          <w:rPr>
            <w:rStyle w:val="normaltextrun"/>
            <w:rFonts w:ascii="Avenir Next LT Pro Regular" w:hAnsi="Avenir Next LT Pro Regular" w:cs="Segoe UI"/>
            <w:u w:val="single"/>
          </w:rPr>
          <w:t>AxesPDF</w:t>
        </w:r>
        <w:proofErr w:type="spellEnd"/>
      </w:hyperlink>
      <w:r w:rsidR="00B85BD9" w:rsidRPr="6BF7F51F">
        <w:rPr>
          <w:rStyle w:val="normaltextrun"/>
          <w:rFonts w:ascii="Avenir Next LT Pro Regular" w:hAnsi="Avenir Next LT Pro Regular" w:cs="Segoe UI"/>
        </w:rPr>
        <w:t>, similar software, or a company that provides this service.</w:t>
      </w:r>
      <w:r w:rsidR="00B85BD9" w:rsidRPr="6BF7F51F">
        <w:rPr>
          <w:rStyle w:val="eop"/>
          <w:rFonts w:ascii="Avenir Next LT Pro Regular" w:hAnsi="Avenir Next LT Pro Regular" w:cs="Segoe UI"/>
        </w:rPr>
        <w:t> </w:t>
      </w:r>
    </w:p>
    <w:p w14:paraId="499E50D0" w14:textId="77777777" w:rsidR="00B85BD9" w:rsidRDefault="00B85BD9" w:rsidP="00B85B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23BC19B" w14:textId="77777777" w:rsidR="00B85BD9" w:rsidRPr="00116006" w:rsidRDefault="00B85BD9" w:rsidP="00B85BD9">
      <w:pPr>
        <w:pStyle w:val="paragraph"/>
        <w:spacing w:before="0" w:beforeAutospacing="0" w:after="0" w:afterAutospacing="0"/>
        <w:ind w:right="3390"/>
        <w:textAlignment w:val="baseline"/>
        <w:rPr>
          <w:rFonts w:asciiTheme="majorHAnsi" w:eastAsiaTheme="majorEastAsia" w:hAnsiTheme="majorHAnsi" w:cstheme="majorBidi"/>
          <w:b/>
          <w:bCs/>
          <w:color w:val="00518E"/>
          <w:sz w:val="26"/>
          <w:szCs w:val="26"/>
          <w:lang w:eastAsia="en-US"/>
        </w:rPr>
      </w:pPr>
      <w:r w:rsidRPr="00116006">
        <w:rPr>
          <w:rFonts w:asciiTheme="majorHAnsi" w:eastAsiaTheme="majorEastAsia" w:hAnsiTheme="majorHAnsi" w:cstheme="majorBidi"/>
          <w:b/>
          <w:bCs/>
          <w:color w:val="00518E"/>
          <w:sz w:val="26"/>
          <w:szCs w:val="26"/>
          <w:lang w:eastAsia="en-US"/>
        </w:rPr>
        <w:t>Writing for accessibility </w:t>
      </w:r>
    </w:p>
    <w:p w14:paraId="497F0D08" w14:textId="77777777" w:rsidR="00B85BD9" w:rsidRDefault="00B85BD9" w:rsidP="00B85BD9">
      <w:r>
        <w:rPr>
          <w:rStyle w:val="normaltextrun"/>
          <w:rFonts w:ascii="Avenir Next LT Pro Regular" w:hAnsi="Avenir Next LT Pro Regular" w:cs="Segoe UI"/>
        </w:rPr>
        <w:t xml:space="preserve">In addition to preparing the files for accessibility, </w:t>
      </w:r>
      <w:hyperlink r:id="rId16" w:anchor="simple-table-of-contents-2" w:tgtFrame="_blank" w:history="1">
        <w:r w:rsidRPr="00B85BD9">
          <w:rPr>
            <w:rStyle w:val="Hyperlink"/>
          </w:rPr>
          <w:t>accessible writing practices</w:t>
        </w:r>
      </w:hyperlink>
      <w:r>
        <w:rPr>
          <w:rStyle w:val="normaltextrun"/>
          <w:rFonts w:ascii="Avenir Next LT Pro Regular" w:hAnsi="Avenir Next LT Pro Regular" w:cs="Segoe UI"/>
        </w:rPr>
        <w:t xml:space="preserve"> should also be considered. Ensuring that writing is clear and uses simple language is essential to communicate effectively. </w:t>
      </w:r>
      <w:r>
        <w:rPr>
          <w:rStyle w:val="eop"/>
          <w:rFonts w:ascii="Avenir Next LT Pro Regular" w:hAnsi="Avenir Next LT Pro Regular" w:cs="Segoe UI"/>
        </w:rPr>
        <w:t> </w:t>
      </w:r>
    </w:p>
    <w:p w14:paraId="5A3F0F8B" w14:textId="77777777" w:rsidR="00B85BD9" w:rsidRPr="000A5699" w:rsidRDefault="00B85BD9" w:rsidP="000A5699">
      <w:pPr>
        <w:tabs>
          <w:tab w:val="left" w:pos="2966"/>
        </w:tabs>
      </w:pPr>
    </w:p>
    <w:sectPr w:rsidR="00B85BD9" w:rsidRPr="000A5699" w:rsidSect="007C630B">
      <w:footerReference w:type="default" r:id="rId17"/>
      <w:pgSz w:w="12240" w:h="15840"/>
      <w:pgMar w:top="1008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3CCE7" w14:textId="77777777" w:rsidR="00B85BD9" w:rsidRDefault="00B85BD9" w:rsidP="00D608C9">
      <w:r>
        <w:separator/>
      </w:r>
    </w:p>
  </w:endnote>
  <w:endnote w:type="continuationSeparator" w:id="0">
    <w:p w14:paraId="30CCD2E9" w14:textId="77777777" w:rsidR="00B85BD9" w:rsidRDefault="00B85BD9" w:rsidP="00D6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Regular">
    <w:altName w:val="Avenir Next LT Pro"/>
    <w:panose1 w:val="00000000000000000000"/>
    <w:charset w:val="00"/>
    <w:family w:val="roman"/>
    <w:notTrueType/>
    <w:pitch w:val="default"/>
  </w:font>
  <w:font w:name="Avenir Next LT Pro Bold">
    <w:altName w:val="Avenir Next LT Pro"/>
    <w:panose1 w:val="00000000000000000000"/>
    <w:charset w:val="00"/>
    <w:family w:val="roman"/>
    <w:notTrueType/>
    <w:pitch w:val="default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LTStd-Heavy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Next Demi Bold">
    <w:altName w:val="Calibri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C29A0" w14:textId="77777777" w:rsidR="000A5699" w:rsidRPr="000A5699" w:rsidRDefault="000A5699" w:rsidP="000A5699">
    <w:pPr>
      <w:pStyle w:val="Footer"/>
      <w:rPr>
        <w:rStyle w:val="Hyperlink"/>
        <w:b/>
        <w:bCs/>
        <w:sz w:val="24"/>
      </w:rPr>
    </w:pPr>
    <w:r w:rsidRPr="007A7CB6">
      <w:rPr>
        <w:color w:val="231F20"/>
      </w:rPr>
      <w:t xml:space="preserve">For more </w:t>
    </w:r>
    <w:r w:rsidRPr="000A5699">
      <w:t>information</w:t>
    </w:r>
    <w:r w:rsidRPr="007A7CB6">
      <w:rPr>
        <w:color w:val="231F20"/>
      </w:rPr>
      <w:t xml:space="preserve"> visit </w:t>
    </w:r>
    <w:r w:rsidRPr="000A5699">
      <w:rPr>
        <w:sz w:val="24"/>
      </w:rPr>
      <w:fldChar w:fldCharType="begin"/>
    </w:r>
    <w:r w:rsidRPr="000A5699">
      <w:rPr>
        <w:sz w:val="24"/>
      </w:rPr>
      <w:instrText>HYPERLINK "http://peelregion.ca/" \o "Link to peel region COVID-19 coronavirus web page"</w:instrText>
    </w:r>
    <w:r w:rsidRPr="000A5699">
      <w:rPr>
        <w:sz w:val="24"/>
      </w:rPr>
      <w:fldChar w:fldCharType="separate"/>
    </w:r>
    <w:r w:rsidRPr="00731384">
      <w:rPr>
        <w:rStyle w:val="Hyperlinkfooter"/>
      </w:rPr>
      <w:t>peelregion.ca</w:t>
    </w:r>
  </w:p>
  <w:p w14:paraId="56C5BBA9" w14:textId="77777777" w:rsidR="000A5699" w:rsidRPr="000A5699" w:rsidRDefault="00731384" w:rsidP="00731384">
    <w:pPr>
      <w:pStyle w:val="Footer2logoline"/>
      <w:tabs>
        <w:tab w:val="clear" w:pos="2835"/>
        <w:tab w:val="clear" w:pos="5670"/>
        <w:tab w:val="clear" w:pos="10348"/>
        <w:tab w:val="left" w:pos="2160"/>
        <w:tab w:val="left" w:pos="4500"/>
        <w:tab w:val="right" w:pos="9360"/>
      </w:tabs>
      <w:spacing w:after="0"/>
      <w:ind w:right="0"/>
      <w:rPr>
        <w:rFonts w:ascii="AvenirLTStd-Heavy" w:hAnsi="AvenirLTStd-Heavy"/>
        <w:b/>
        <w:position w:val="-6"/>
        <w:sz w:val="22"/>
        <w:szCs w:val="22"/>
      </w:rPr>
    </w:pPr>
    <w:r w:rsidRPr="000A5699">
      <w:rPr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 wp14:anchorId="7EDB17CC" wp14:editId="362CDA81">
          <wp:simplePos x="0" y="0"/>
          <wp:positionH relativeFrom="column">
            <wp:posOffset>4631690</wp:posOffset>
          </wp:positionH>
          <wp:positionV relativeFrom="paragraph">
            <wp:posOffset>60688</wp:posOffset>
          </wp:positionV>
          <wp:extent cx="1311910" cy="360680"/>
          <wp:effectExtent l="0" t="0" r="2540" b="1270"/>
          <wp:wrapSquare wrapText="bothSides"/>
          <wp:docPr id="1" name="Picture 1" descr="Peel Region logo identifier">
            <a:hlinkClick xmlns:a="http://schemas.openxmlformats.org/drawingml/2006/main" r:id="rId1" tooltip="Region of Peel logo with link to main web pag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Peel Region logo identifier">
                    <a:hlinkClick r:id="rId1" tooltip="Region of Peel logo with link to main web page"/>
                  </pic:cNvPr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01" b="8885"/>
                  <a:stretch/>
                </pic:blipFill>
                <pic:spPr bwMode="auto">
                  <a:xfrm>
                    <a:off x="0" y="0"/>
                    <a:ext cx="1311910" cy="360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A5699" w:rsidRPr="000A5699">
      <w:rPr>
        <w:b/>
        <w:bCs/>
        <w:color w:val="0066B3"/>
      </w:rPr>
      <w:fldChar w:fldCharType="end"/>
    </w:r>
    <w:r w:rsidR="000A5699" w:rsidRPr="000A5699">
      <w:rPr>
        <w:rFonts w:ascii="Avenir Next Demi Bold" w:hAnsi="Avenir Next Demi Bold"/>
        <w:b/>
        <w:bCs/>
        <w:noProof/>
        <w:position w:val="-2"/>
        <w:sz w:val="22"/>
        <w:szCs w:val="22"/>
      </w:rPr>
      <w:drawing>
        <wp:inline distT="0" distB="0" distL="0" distR="0" wp14:anchorId="71C76831" wp14:editId="09F51E22">
          <wp:extent cx="209562" cy="209562"/>
          <wp:effectExtent l="0" t="0" r="0" b="0"/>
          <wp:docPr id="6" name="image4.png" descr="Faceboo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4.png" descr="Facebook logo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09562" cy="209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5699" w:rsidRPr="000A5699">
      <w:rPr>
        <w:rFonts w:ascii="Avenir Next Demi Bold" w:hAnsi="Avenir Next Demi Bold"/>
        <w:b/>
        <w:bCs/>
        <w:spacing w:val="15"/>
        <w:sz w:val="22"/>
        <w:szCs w:val="22"/>
      </w:rPr>
      <w:t xml:space="preserve"> </w:t>
    </w:r>
    <w:hyperlink r:id="rId4" w:tooltip="Region of Peel Facebook link">
      <w:r w:rsidR="000A5699" w:rsidRPr="000A5699">
        <w:rPr>
          <w:sz w:val="22"/>
          <w:szCs w:val="22"/>
        </w:rPr>
        <w:t>@regionofpeel</w:t>
      </w:r>
      <w:r w:rsidR="000A5699" w:rsidRPr="000A5699">
        <w:rPr>
          <w:sz w:val="22"/>
          <w:szCs w:val="22"/>
        </w:rPr>
        <w:tab/>
      </w:r>
      <w:r w:rsidR="000A5699" w:rsidRPr="000A5699">
        <w:rPr>
          <w:spacing w:val="7"/>
          <w:sz w:val="22"/>
          <w:szCs w:val="22"/>
        </w:rPr>
        <w:t xml:space="preserve"> </w:t>
      </w:r>
    </w:hyperlink>
    <w:r w:rsidR="000A5699" w:rsidRPr="000A5699">
      <w:rPr>
        <w:noProof/>
        <w:position w:val="-2"/>
        <w:sz w:val="22"/>
        <w:szCs w:val="22"/>
      </w:rPr>
      <w:drawing>
        <wp:inline distT="0" distB="0" distL="0" distR="0" wp14:anchorId="1B91BB6C" wp14:editId="40CFD322">
          <wp:extent cx="209342" cy="209562"/>
          <wp:effectExtent l="0" t="0" r="0" b="0"/>
          <wp:docPr id="7" name="image5.png" descr="Instagr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5.png" descr="Instagram logo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09342" cy="209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5699" w:rsidRPr="000A5699">
      <w:rPr>
        <w:spacing w:val="7"/>
        <w:sz w:val="22"/>
        <w:szCs w:val="22"/>
      </w:rPr>
      <w:t xml:space="preserve"> </w:t>
    </w:r>
    <w:hyperlink r:id="rId6" w:tooltip="Region of Peel Instagram link">
      <w:r w:rsidR="000A5699" w:rsidRPr="000A5699">
        <w:rPr>
          <w:sz w:val="22"/>
          <w:szCs w:val="22"/>
        </w:rPr>
        <w:t>@peelregion.ca</w:t>
      </w:r>
      <w:r w:rsidR="000A5699" w:rsidRPr="000A5699">
        <w:rPr>
          <w:sz w:val="22"/>
          <w:szCs w:val="22"/>
        </w:rPr>
        <w:tab/>
      </w:r>
      <w:r w:rsidR="000A5699" w:rsidRPr="000A5699">
        <w:rPr>
          <w:spacing w:val="13"/>
          <w:sz w:val="22"/>
          <w:szCs w:val="22"/>
        </w:rPr>
        <w:t xml:space="preserve"> </w:t>
      </w:r>
    </w:hyperlink>
    <w:r w:rsidR="000A5699" w:rsidRPr="000A5699">
      <w:rPr>
        <w:noProof/>
        <w:position w:val="-2"/>
        <w:sz w:val="22"/>
        <w:szCs w:val="22"/>
      </w:rPr>
      <w:drawing>
        <wp:inline distT="0" distB="0" distL="0" distR="0" wp14:anchorId="7FE3A254" wp14:editId="5AD76EB2">
          <wp:extent cx="208445" cy="208445"/>
          <wp:effectExtent l="0" t="0" r="0" b="0"/>
          <wp:docPr id="8" name="image6.png" descr="Twit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6.png" descr="Twitter logo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208445" cy="208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5699" w:rsidRPr="000A5699">
      <w:rPr>
        <w:spacing w:val="13"/>
        <w:sz w:val="22"/>
        <w:szCs w:val="22"/>
      </w:rPr>
      <w:t xml:space="preserve"> </w:t>
    </w:r>
    <w:hyperlink r:id="rId8" w:tooltip="Region of Peel Twitter link">
      <w:r w:rsidR="000A5699" w:rsidRPr="000A5699">
        <w:rPr>
          <w:sz w:val="22"/>
          <w:szCs w:val="22"/>
        </w:rPr>
        <w:t>@regionofpeel</w:t>
      </w:r>
    </w:hyperlink>
    <w:r w:rsidR="000A5699" w:rsidRPr="000A5699">
      <w:rPr>
        <w:position w:val="-6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0EB46" w14:textId="77777777" w:rsidR="00B85BD9" w:rsidRDefault="00B85BD9" w:rsidP="00D608C9">
      <w:r>
        <w:separator/>
      </w:r>
    </w:p>
  </w:footnote>
  <w:footnote w:type="continuationSeparator" w:id="0">
    <w:p w14:paraId="0AD33630" w14:textId="77777777" w:rsidR="00B85BD9" w:rsidRDefault="00B85BD9" w:rsidP="00D60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16CB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F89E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0C36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4C6EC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1E10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A2121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CC916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6448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0C31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D2E6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C6643A3"/>
    <w:multiLevelType w:val="hybridMultilevel"/>
    <w:tmpl w:val="F8F8E1F0"/>
    <w:lvl w:ilvl="0" w:tplc="73BEA9DC">
      <w:start w:val="1"/>
      <w:numFmt w:val="bullet"/>
      <w:pStyle w:val="ListParagraph"/>
      <w:lvlText w:val="•"/>
      <w:lvlJc w:val="left"/>
      <w:pPr>
        <w:tabs>
          <w:tab w:val="num" w:pos="1958"/>
        </w:tabs>
        <w:ind w:left="972" w:hanging="252"/>
      </w:pPr>
      <w:rPr>
        <w:rFonts w:hint="default"/>
      </w:rPr>
    </w:lvl>
    <w:lvl w:ilvl="1" w:tplc="FFFFFFFF">
      <w:start w:val="1"/>
      <w:numFmt w:val="lowerRoman"/>
      <w:lvlText w:val="%2."/>
      <w:lvlJc w:val="left"/>
      <w:pPr>
        <w:ind w:left="206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34721315">
    <w:abstractNumId w:val="10"/>
  </w:num>
  <w:num w:numId="2" w16cid:durableId="1712027025">
    <w:abstractNumId w:val="9"/>
  </w:num>
  <w:num w:numId="3" w16cid:durableId="840318598">
    <w:abstractNumId w:val="7"/>
  </w:num>
  <w:num w:numId="4" w16cid:durableId="1351757187">
    <w:abstractNumId w:val="6"/>
  </w:num>
  <w:num w:numId="5" w16cid:durableId="1434788036">
    <w:abstractNumId w:val="5"/>
  </w:num>
  <w:num w:numId="6" w16cid:durableId="1088847673">
    <w:abstractNumId w:val="4"/>
  </w:num>
  <w:num w:numId="7" w16cid:durableId="765613645">
    <w:abstractNumId w:val="8"/>
  </w:num>
  <w:num w:numId="8" w16cid:durableId="108597928">
    <w:abstractNumId w:val="3"/>
  </w:num>
  <w:num w:numId="9" w16cid:durableId="1420558991">
    <w:abstractNumId w:val="2"/>
  </w:num>
  <w:num w:numId="10" w16cid:durableId="1837836765">
    <w:abstractNumId w:val="1"/>
  </w:num>
  <w:num w:numId="11" w16cid:durableId="1279292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D9"/>
    <w:rsid w:val="000751AF"/>
    <w:rsid w:val="000A5699"/>
    <w:rsid w:val="00116006"/>
    <w:rsid w:val="001248A2"/>
    <w:rsid w:val="00183D52"/>
    <w:rsid w:val="001E2A2D"/>
    <w:rsid w:val="0026788B"/>
    <w:rsid w:val="002A5759"/>
    <w:rsid w:val="002D2CBD"/>
    <w:rsid w:val="0034101B"/>
    <w:rsid w:val="003D7BD0"/>
    <w:rsid w:val="004A2357"/>
    <w:rsid w:val="004E5E13"/>
    <w:rsid w:val="00566344"/>
    <w:rsid w:val="00684D6F"/>
    <w:rsid w:val="006F23B3"/>
    <w:rsid w:val="00731384"/>
    <w:rsid w:val="007C630B"/>
    <w:rsid w:val="0083543F"/>
    <w:rsid w:val="00A70F7A"/>
    <w:rsid w:val="00AF3579"/>
    <w:rsid w:val="00B76359"/>
    <w:rsid w:val="00B85BD9"/>
    <w:rsid w:val="00C10825"/>
    <w:rsid w:val="00C560A7"/>
    <w:rsid w:val="00D30C9B"/>
    <w:rsid w:val="00D608C9"/>
    <w:rsid w:val="00DB7367"/>
    <w:rsid w:val="00ED775B"/>
    <w:rsid w:val="00F83D7A"/>
    <w:rsid w:val="0A8EC279"/>
    <w:rsid w:val="0F17A2C9"/>
    <w:rsid w:val="14E43DF2"/>
    <w:rsid w:val="166847B7"/>
    <w:rsid w:val="1797E523"/>
    <w:rsid w:val="3C6E76C8"/>
    <w:rsid w:val="48F7F434"/>
    <w:rsid w:val="508ED832"/>
    <w:rsid w:val="5C4D3638"/>
    <w:rsid w:val="61B82F64"/>
    <w:rsid w:val="6BF7F51F"/>
    <w:rsid w:val="6C912D7A"/>
    <w:rsid w:val="6FA2E84A"/>
    <w:rsid w:val="711664C3"/>
    <w:rsid w:val="759FC061"/>
    <w:rsid w:val="7984DBBB"/>
    <w:rsid w:val="7B20A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EBA4B"/>
  <w15:chartTrackingRefBased/>
  <w15:docId w15:val="{708A84DD-A767-463A-9678-45C3D851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8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3D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5B9C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0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518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6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E4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0F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D52"/>
    <w:rPr>
      <w:rFonts w:asciiTheme="majorHAnsi" w:eastAsiaTheme="majorEastAsia" w:hAnsiTheme="majorHAnsi" w:cstheme="majorBidi"/>
      <w:color w:val="005B9C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60A7"/>
    <w:rPr>
      <w:rFonts w:asciiTheme="majorHAnsi" w:eastAsiaTheme="majorEastAsia" w:hAnsiTheme="majorHAnsi" w:cstheme="majorBidi"/>
      <w:color w:val="00518E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60A7"/>
    <w:rPr>
      <w:rFonts w:asciiTheme="majorHAnsi" w:eastAsiaTheme="majorEastAsia" w:hAnsiTheme="majorHAnsi" w:cstheme="majorBidi"/>
      <w:color w:val="002E4E"/>
      <w:sz w:val="24"/>
      <w:szCs w:val="24"/>
    </w:rPr>
  </w:style>
  <w:style w:type="character" w:customStyle="1" w:styleId="Redhighlight">
    <w:name w:val="Red highlight"/>
    <w:basedOn w:val="DefaultParagraphFont"/>
    <w:uiPriority w:val="2"/>
    <w:qFormat/>
    <w:rsid w:val="001E2A2D"/>
    <w:rPr>
      <w:rFonts w:asciiTheme="minorHAnsi" w:eastAsia="Avenir Next" w:hAnsiTheme="minorHAnsi" w:cs="Avenir Next"/>
      <w:b/>
      <w:color w:val="D2232A"/>
      <w:spacing w:val="-3"/>
      <w:sz w:val="24"/>
      <w:szCs w:val="24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1E2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A2D"/>
  </w:style>
  <w:style w:type="paragraph" w:styleId="Footer">
    <w:name w:val="footer"/>
    <w:basedOn w:val="Normal"/>
    <w:link w:val="FooterChar"/>
    <w:uiPriority w:val="99"/>
    <w:unhideWhenUsed/>
    <w:rsid w:val="000A5699"/>
    <w:pPr>
      <w:pBdr>
        <w:top w:val="single" w:sz="8" w:space="6" w:color="005B9C" w:themeColor="text2"/>
      </w:pBd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A5699"/>
    <w:rPr>
      <w:szCs w:val="24"/>
    </w:rPr>
  </w:style>
  <w:style w:type="character" w:styleId="Strong">
    <w:name w:val="Strong"/>
    <w:basedOn w:val="DefaultParagraphFont"/>
    <w:uiPriority w:val="22"/>
    <w:qFormat/>
    <w:rsid w:val="001E2A2D"/>
    <w:rPr>
      <w:b/>
      <w:bCs/>
    </w:rPr>
  </w:style>
  <w:style w:type="character" w:customStyle="1" w:styleId="Strongblue">
    <w:name w:val="Strong blue"/>
    <w:basedOn w:val="Strong"/>
    <w:uiPriority w:val="1"/>
    <w:qFormat/>
    <w:rsid w:val="007C630B"/>
    <w:rPr>
      <w:b/>
      <w:bCs/>
      <w:color w:val="004374" w:themeColor="accent1" w:themeShade="BF"/>
    </w:rPr>
  </w:style>
  <w:style w:type="paragraph" w:customStyle="1" w:styleId="Toplogoline">
    <w:name w:val="Top logo line"/>
    <w:basedOn w:val="Normal"/>
    <w:qFormat/>
    <w:rsid w:val="00C10825"/>
    <w:pPr>
      <w:tabs>
        <w:tab w:val="right" w:pos="9360"/>
      </w:tabs>
      <w:spacing w:after="120" w:line="240" w:lineRule="auto"/>
    </w:pPr>
    <w:rPr>
      <w:rFonts w:eastAsia="Calibri" w:cs="Raavi"/>
      <w:color w:val="404040" w:themeColor="text1" w:themeTint="BF"/>
      <w:lang w:bidi="pa-IN"/>
    </w:rPr>
  </w:style>
  <w:style w:type="table" w:styleId="ListTable3-Accent3">
    <w:name w:val="List Table 3 Accent 3"/>
    <w:basedOn w:val="TableNormal"/>
    <w:uiPriority w:val="48"/>
    <w:rsid w:val="003D7BD0"/>
    <w:pPr>
      <w:spacing w:after="0" w:line="240" w:lineRule="auto"/>
    </w:pPr>
    <w:rPr>
      <w:rFonts w:eastAsiaTheme="minorEastAsia"/>
      <w:lang w:eastAsia="en-CA"/>
    </w:rPr>
    <w:tblPr>
      <w:tblStyleRowBandSize w:val="1"/>
      <w:tblStyleColBandSize w:val="1"/>
      <w:tblBorders>
        <w:top w:val="single" w:sz="4" w:space="0" w:color="616161" w:themeColor="accent3"/>
        <w:left w:val="single" w:sz="4" w:space="0" w:color="616161" w:themeColor="accent3"/>
        <w:bottom w:val="single" w:sz="4" w:space="0" w:color="616161" w:themeColor="accent3"/>
        <w:right w:val="single" w:sz="4" w:space="0" w:color="61616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6161" w:themeFill="accent3"/>
      </w:tcPr>
    </w:tblStylePr>
    <w:tblStylePr w:type="lastRow">
      <w:rPr>
        <w:b/>
        <w:bCs/>
      </w:rPr>
      <w:tblPr/>
      <w:tcPr>
        <w:tcBorders>
          <w:top w:val="double" w:sz="4" w:space="0" w:color="61616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6161" w:themeColor="accent3"/>
          <w:right w:val="single" w:sz="4" w:space="0" w:color="616161" w:themeColor="accent3"/>
        </w:tcBorders>
      </w:tcPr>
    </w:tblStylePr>
    <w:tblStylePr w:type="band1Horz">
      <w:tblPr/>
      <w:tcPr>
        <w:tcBorders>
          <w:top w:val="single" w:sz="4" w:space="0" w:color="616161" w:themeColor="accent3"/>
          <w:bottom w:val="single" w:sz="4" w:space="0" w:color="61616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6161" w:themeColor="accent3"/>
          <w:left w:val="nil"/>
        </w:tcBorders>
      </w:tcPr>
    </w:tblStylePr>
    <w:tblStylePr w:type="swCell">
      <w:tblPr/>
      <w:tcPr>
        <w:tcBorders>
          <w:top w:val="double" w:sz="4" w:space="0" w:color="616161" w:themeColor="accent3"/>
          <w:right w:val="nil"/>
        </w:tcBorders>
      </w:tcPr>
    </w:tblStylePr>
  </w:style>
  <w:style w:type="paragraph" w:customStyle="1" w:styleId="Normalgreyboxedtext">
    <w:name w:val="Normal grey boxed text"/>
    <w:basedOn w:val="Normal"/>
    <w:qFormat/>
    <w:rsid w:val="00566344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120" w:after="240"/>
      <w:ind w:left="180" w:right="180"/>
    </w:pPr>
  </w:style>
  <w:style w:type="character" w:customStyle="1" w:styleId="Heading4Char">
    <w:name w:val="Heading 4 Char"/>
    <w:basedOn w:val="DefaultParagraphFont"/>
    <w:link w:val="Heading4"/>
    <w:uiPriority w:val="9"/>
    <w:rsid w:val="00A70F7A"/>
    <w:rPr>
      <w:rFonts w:asciiTheme="majorHAnsi" w:eastAsiaTheme="majorEastAsia" w:hAnsiTheme="majorHAnsi" w:cstheme="majorBidi"/>
      <w:color w:val="595959" w:themeColor="text1" w:themeTint="A6"/>
    </w:rPr>
  </w:style>
  <w:style w:type="paragraph" w:styleId="ListParagraph">
    <w:name w:val="List Paragraph"/>
    <w:basedOn w:val="Normal"/>
    <w:uiPriority w:val="1"/>
    <w:qFormat/>
    <w:rsid w:val="00D608C9"/>
    <w:pPr>
      <w:numPr>
        <w:numId w:val="1"/>
      </w:numPr>
      <w:spacing w:before="40" w:after="200" w:line="240" w:lineRule="auto"/>
      <w:ind w:left="360" w:right="43" w:hanging="360"/>
    </w:pPr>
    <w:rPr>
      <w:rFonts w:eastAsia="Calibri" w:cstheme="minorHAnsi"/>
      <w:color w:val="231F20"/>
      <w:lang w:bidi="pa-IN"/>
    </w:rPr>
  </w:style>
  <w:style w:type="paragraph" w:styleId="ListBullet">
    <w:name w:val="List Bullet"/>
    <w:basedOn w:val="Normal"/>
    <w:uiPriority w:val="99"/>
    <w:unhideWhenUsed/>
    <w:rsid w:val="0083543F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83543F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unhideWhenUsed/>
    <w:rsid w:val="0083543F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unhideWhenUsed/>
    <w:rsid w:val="0083543F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unhideWhenUsed/>
    <w:rsid w:val="0083543F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unhideWhenUsed/>
    <w:rsid w:val="0083543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83543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83543F"/>
    <w:pPr>
      <w:spacing w:after="120"/>
      <w:ind w:left="1080"/>
      <w:contextualSpacing/>
    </w:pPr>
  </w:style>
  <w:style w:type="paragraph" w:styleId="ListNumber2">
    <w:name w:val="List Number 2"/>
    <w:basedOn w:val="Normal"/>
    <w:uiPriority w:val="99"/>
    <w:unhideWhenUsed/>
    <w:rsid w:val="0083543F"/>
    <w:pPr>
      <w:numPr>
        <w:numId w:val="8"/>
      </w:numPr>
      <w:contextualSpacing/>
    </w:pPr>
  </w:style>
  <w:style w:type="paragraph" w:styleId="ListNumber">
    <w:name w:val="List Number"/>
    <w:basedOn w:val="Normal"/>
    <w:uiPriority w:val="99"/>
    <w:unhideWhenUsed/>
    <w:rsid w:val="0083543F"/>
    <w:pPr>
      <w:numPr>
        <w:numId w:val="7"/>
      </w:numPr>
      <w:contextualSpacing/>
    </w:pPr>
  </w:style>
  <w:style w:type="character" w:styleId="Hyperlink">
    <w:name w:val="Hyperlink"/>
    <w:basedOn w:val="DefaultParagraphFont"/>
    <w:uiPriority w:val="3"/>
    <w:qFormat/>
    <w:rsid w:val="000A5699"/>
    <w:rPr>
      <w:color w:val="auto"/>
      <w:u w:val="single"/>
    </w:rPr>
  </w:style>
  <w:style w:type="paragraph" w:customStyle="1" w:styleId="Footer2logoline">
    <w:name w:val="Footer2 logo line"/>
    <w:basedOn w:val="Normal"/>
    <w:qFormat/>
    <w:rsid w:val="000A5699"/>
    <w:pPr>
      <w:tabs>
        <w:tab w:val="left" w:pos="2835"/>
        <w:tab w:val="left" w:pos="5670"/>
        <w:tab w:val="right" w:pos="10348"/>
      </w:tabs>
      <w:spacing w:line="720" w:lineRule="exact"/>
      <w:ind w:right="-519"/>
    </w:pPr>
    <w:rPr>
      <w:color w:val="231F20"/>
      <w:spacing w:val="-3"/>
    </w:rPr>
  </w:style>
  <w:style w:type="character" w:customStyle="1" w:styleId="Hyperlinkfooter">
    <w:name w:val="Hyperlink footer"/>
    <w:basedOn w:val="Hyperlink"/>
    <w:uiPriority w:val="1"/>
    <w:qFormat/>
    <w:rsid w:val="00731384"/>
    <w:rPr>
      <w:b/>
      <w:bCs/>
      <w:color w:val="005B9C" w:themeColor="text2"/>
      <w:u w:val="single"/>
    </w:rPr>
  </w:style>
  <w:style w:type="paragraph" w:customStyle="1" w:styleId="Heading2greyboxed">
    <w:name w:val="Heading 2 grey boxed"/>
    <w:basedOn w:val="Heading2"/>
    <w:link w:val="Heading2greyboxedChar"/>
    <w:qFormat/>
    <w:rsid w:val="00AF3579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ind w:left="180" w:right="180"/>
    </w:pPr>
  </w:style>
  <w:style w:type="character" w:customStyle="1" w:styleId="Heading2greyboxedChar">
    <w:name w:val="Heading 2 grey boxed Char"/>
    <w:basedOn w:val="Heading2Char"/>
    <w:link w:val="Heading2greyboxed"/>
    <w:rsid w:val="00AF3579"/>
    <w:rPr>
      <w:rFonts w:asciiTheme="majorHAnsi" w:eastAsiaTheme="majorEastAsia" w:hAnsiTheme="majorHAnsi" w:cstheme="majorBidi"/>
      <w:color w:val="00518E"/>
      <w:sz w:val="26"/>
      <w:szCs w:val="26"/>
      <w:shd w:val="clear" w:color="auto" w:fill="F2F2F2" w:themeFill="background1" w:themeFillShade="F2"/>
    </w:rPr>
  </w:style>
  <w:style w:type="paragraph" w:customStyle="1" w:styleId="paragraph">
    <w:name w:val="paragraph"/>
    <w:basedOn w:val="Normal"/>
    <w:rsid w:val="00B8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CA"/>
    </w:rPr>
  </w:style>
  <w:style w:type="character" w:customStyle="1" w:styleId="normaltextrun">
    <w:name w:val="normaltextrun"/>
    <w:basedOn w:val="DefaultParagraphFont"/>
    <w:rsid w:val="00B85BD9"/>
  </w:style>
  <w:style w:type="character" w:customStyle="1" w:styleId="eop">
    <w:name w:val="eop"/>
    <w:basedOn w:val="DefaultParagraphFont"/>
    <w:rsid w:val="00B85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8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helpx.adobe.com/indesign/using/creating-accessible-pdfs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peelregion.ca/" TargetMode="External"/><Relationship Id="rId12" Type="http://schemas.openxmlformats.org/officeDocument/2006/relationships/hyperlink" Target="https://www.axes4.com/en/products-services/axes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abilitynet.org.uk/factsheets/creating-accessible-documents-0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.microsoft.com/en-us/office/create-accessible-pdfs-064625e0-56ea-4e16-ad71-3aa33bb4b7e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xes4.com/en/products-services/axespdf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file:///C:\Volumes\BrendaExSSD2\Clients\Peel%20Region\Current\accessibility\aka.ms\accessibl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3.org/WAI/WCAG21/quickref/?versions=2.0" TargetMode="External"/><Relationship Id="rId14" Type="http://schemas.openxmlformats.org/officeDocument/2006/relationships/hyperlink" Target="https://pdfua.foundation/en/pdf-accessibility-checker-pac/" TargetMode="External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regionofpeel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hyperlink" Target="https://peelregion.ca/" TargetMode="External"/><Relationship Id="rId6" Type="http://schemas.openxmlformats.org/officeDocument/2006/relationships/hyperlink" Target="https://www.instagram.com/peelregion.ca/?hl=en" TargetMode="External"/><Relationship Id="rId5" Type="http://schemas.openxmlformats.org/officeDocument/2006/relationships/image" Target="media/image3.png"/><Relationship Id="rId4" Type="http://schemas.openxmlformats.org/officeDocument/2006/relationships/hyperlink" Target="https://www.facebook.com/regionofpeel" TargetMode="External"/></Relationships>
</file>

<file path=word/theme/theme1.xml><?xml version="1.0" encoding="utf-8"?>
<a:theme xmlns:a="http://schemas.openxmlformats.org/drawingml/2006/main" name="Peel-theme-0623">
  <a:themeElements>
    <a:clrScheme name="Peel colours 0722">
      <a:dk1>
        <a:srgbClr val="000000"/>
      </a:dk1>
      <a:lt1>
        <a:srgbClr val="FFFFFF"/>
      </a:lt1>
      <a:dk2>
        <a:srgbClr val="005B9C"/>
      </a:dk2>
      <a:lt2>
        <a:srgbClr val="E7E6E6"/>
      </a:lt2>
      <a:accent1>
        <a:srgbClr val="005B9C"/>
      </a:accent1>
      <a:accent2>
        <a:srgbClr val="CF4827"/>
      </a:accent2>
      <a:accent3>
        <a:srgbClr val="616161"/>
      </a:accent3>
      <a:accent4>
        <a:srgbClr val="832B78"/>
      </a:accent4>
      <a:accent5>
        <a:srgbClr val="FFC222"/>
      </a:accent5>
      <a:accent6>
        <a:srgbClr val="008575"/>
      </a:accent6>
      <a:hlink>
        <a:srgbClr val="005B9C"/>
      </a:hlink>
      <a:folHlink>
        <a:srgbClr val="832B78"/>
      </a:folHlink>
    </a:clrScheme>
    <a:fontScheme name="Arial Black-Arial">
      <a:majorFont>
        <a:latin typeface="Avenir Next LT Pro Bold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venir Next LT Pro Regular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BEBEC"/>
    </a:custClr>
    <a:custClr name="Custom Color 2">
      <a:srgbClr val="808080"/>
    </a:custClr>
    <a:custClr name="Custom Color 3">
      <a:srgbClr val="E0E4E8"/>
    </a:custClr>
    <a:custClr name="Custom Color 4">
      <a:srgbClr val="E0E5F4"/>
    </a:custClr>
    <a:custClr name="Custom Color 5">
      <a:srgbClr val="E1E8F6"/>
    </a:custClr>
    <a:custClr name="Custom Color 6">
      <a:srgbClr val="F7DAD3"/>
    </a:custClr>
    <a:custClr name="Custom Color 7">
      <a:srgbClr val="E0D5EA"/>
    </a:custClr>
    <a:custClr name="Custom Color 8">
      <a:srgbClr val="FFF3D3"/>
    </a:custClr>
    <a:custClr name="Custom Color 9">
      <a:srgbClr val="D6EEEE"/>
    </a:custClr>
    <a:custClr name="Custom Color 10">
      <a:srgbClr val="E2F3F1"/>
    </a:custClr>
    <a:custClr name="Custom Color 11">
      <a:srgbClr val="D1D3D4"/>
    </a:custClr>
    <a:custClr name="Custom Color 12">
      <a:srgbClr val="595959"/>
    </a:custClr>
    <a:custClr name="Custom Color 13">
      <a:srgbClr val="C6CFD4"/>
    </a:custClr>
    <a:custClr name="Custom Color 14">
      <a:srgbClr val="C8D2EC"/>
    </a:custClr>
    <a:custClr name="Custom Color 15">
      <a:srgbClr val="BAD2ED"/>
    </a:custClr>
    <a:custClr name="Custom Color 16">
      <a:srgbClr val="EEB4A6"/>
    </a:custClr>
    <a:custClr name="Custom Color 17">
      <a:srgbClr val="C7B2D6"/>
    </a:custClr>
    <a:custClr name="Custom Color 18">
      <a:srgbClr val="FFE7A7"/>
    </a:custClr>
    <a:custClr name="Custom Color 19">
      <a:srgbClr val="BDE3E0"/>
    </a:custClr>
    <a:custClr name="Custom Color 20">
      <a:srgbClr val="ADDEE0"/>
    </a:custClr>
    <a:custClr name="Custom Color 21">
      <a:srgbClr val="939598"/>
    </a:custClr>
    <a:custClr name="Custom Color 22">
      <a:srgbClr val="404040"/>
    </a:custClr>
    <a:custClr name="Custom Color 23">
      <a:srgbClr val="98A4AB"/>
    </a:custClr>
    <a:custClr name="Custom Color 24">
      <a:srgbClr val="97AFD8"/>
    </a:custClr>
    <a:custClr name="Custom Color 25">
      <a:srgbClr val="4BA6DD"/>
    </a:custClr>
    <a:custClr name="Custom Color 26">
      <a:srgbClr val="E68F7A"/>
    </a:custClr>
    <a:custClr name="Custom Color 27">
      <a:srgbClr val="B295C6"/>
    </a:custClr>
    <a:custClr name="Custom Color 28">
      <a:srgbClr val="FFDA7A"/>
    </a:custClr>
    <a:custClr name="Custom Color 29">
      <a:srgbClr val="4FAF9F"/>
    </a:custClr>
    <a:custClr name="Custom Color 30">
      <a:srgbClr val="00B9B0"/>
    </a:custClr>
    <a:custClr name="Custom Color 31">
      <a:srgbClr val="6D6E71"/>
    </a:custClr>
    <a:custClr name="Custom Color 32">
      <a:srgbClr val="262626"/>
    </a:custClr>
    <a:custClr name="Custom Color 33">
      <a:srgbClr val="6F7D85"/>
    </a:custClr>
    <a:custClr name="Custom Color 34">
      <a:srgbClr val="6A91CB"/>
    </a:custClr>
    <a:custClr name="Custom Color 35">
      <a:srgbClr val="00518E"/>
    </a:custClr>
    <a:custClr name="Custom Color 36">
      <a:srgbClr val="9B361D"/>
    </a:custClr>
    <a:custClr name="Custom Color 37">
      <a:srgbClr val="511454"/>
    </a:custClr>
    <a:custClr name="Custom Color 38">
      <a:srgbClr val="D99D00"/>
    </a:custClr>
    <a:custClr name="Custom Color 39">
      <a:srgbClr val="0B5B4C"/>
    </a:custClr>
    <a:custClr name="Custom Color 40">
      <a:srgbClr val="047A71"/>
    </a:custClr>
    <a:custClr name="Custom Color 41">
      <a:srgbClr val="4D4D4F"/>
    </a:custClr>
    <a:custClr name="Custom Color 42">
      <a:srgbClr val="0D0D0D"/>
    </a:custClr>
    <a:custClr name="Custom Color 43">
      <a:srgbClr val="48545C"/>
    </a:custClr>
    <a:custClr name="Custom Color 44">
      <a:srgbClr val="357ABE"/>
    </a:custClr>
    <a:custClr name="Custom Color 45">
      <a:srgbClr val="002E4E"/>
    </a:custClr>
    <a:custClr name="Custom Color 46">
      <a:srgbClr val="682414"/>
    </a:custClr>
    <a:custClr name="Custom Color 47">
      <a:srgbClr val="270028"/>
    </a:custClr>
    <a:custClr name="Custom Color 48">
      <a:srgbClr val="906900"/>
    </a:custClr>
    <a:custClr name="Custom Color 49">
      <a:srgbClr val="003D34"/>
    </a:custClr>
    <a:custClr name="Custom Color 50">
      <a:srgbClr val="00524E"/>
    </a:custClr>
  </a:custClrLst>
  <a:extLst>
    <a:ext uri="{05A4C25C-085E-4340-85A3-A5531E510DB2}">
      <thm15:themeFamily xmlns:thm15="http://schemas.microsoft.com/office/thememl/2012/main" name="Peel Theme 9" id="{7D44A886-A5ED-4791-A334-97BC5C1B440E}" vid="{E0604928-977E-4BFC-BFC3-6103CF0FE59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OP Document" ma:contentTypeID="0x0101006450AF52053E4366878046AAF3AB30AB00E1644FE6B719834DA8A395825BD3A46A" ma:contentTypeVersion="31" ma:contentTypeDescription="Basis of all company documents." ma:contentTypeScope="" ma:versionID="5454139bf0eee5e337cac48f8518f428">
  <xsd:schema xmlns:xsd="http://www.w3.org/2001/XMLSchema" xmlns:xs="http://www.w3.org/2001/XMLSchema" xmlns:p="http://schemas.microsoft.com/office/2006/metadata/properties" xmlns:ns2="86fc1e4f-70a6-4c65-88a8-3633932444d2" xmlns:ns3="4f0c58fd-d51d-43e7-b43e-cc4f7c3b592d" targetNamespace="http://schemas.microsoft.com/office/2006/metadata/properties" ma:root="true" ma:fieldsID="03c97d3c2de8d5b081c5cf41a73ce04f" ns2:_="" ns3:_="">
    <xsd:import namespace="86fc1e4f-70a6-4c65-88a8-3633932444d2"/>
    <xsd:import namespace="4f0c58fd-d51d-43e7-b43e-cc4f7c3b59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84c496a5d0b4e848eae240e679f45e7" minOccurs="0"/>
                <xsd:element ref="ns2:TaxCatchAll" minOccurs="0"/>
                <xsd:element ref="ns2:TaxCatchAllLabel" minOccurs="0"/>
                <xsd:element ref="ns2:oaba50052a024fb29595ecca5fbbaa4e" minOccurs="0"/>
                <xsd:element ref="ns2:d4d6d7f2852d41a09afacf0336fedee9" minOccurs="0"/>
                <xsd:element ref="ns2:if2ef2b6bf4346d0a9a60e9784f95a0d" minOccurs="0"/>
                <xsd:element ref="ns2:i7c7954a6da6485baed72bf62adc9a98" minOccurs="0"/>
                <xsd:element ref="ns2:i09ce8ea77e04d5b937fa0a29b257c75" minOccurs="0"/>
                <xsd:element ref="ns2:SIZADate" minOccurs="0"/>
                <xsd:element ref="ns2:SIZASubject" minOccurs="0"/>
                <xsd:element ref="ns2:SIZAAuthor" minOccurs="0"/>
                <xsd:element ref="ns2:c816cc0c51d043a4907164997a81cf13" minOccurs="0"/>
                <xsd:element ref="ns2:SuggestedDocument" minOccurs="0"/>
                <xsd:element ref="ns2:leed0c44d2ac42d791805961a1e6b6e0" minOccurs="0"/>
                <xsd:element ref="ns2:SIZARecordsEvent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c1e4f-70a6-4c65-88a8-3633932444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84c496a5d0b4e848eae240e679f45e7" ma:index="11" nillable="true" ma:taxonomy="true" ma:internalName="b84c496a5d0b4e848eae240e679f45e7" ma:taxonomyFieldName="SIZADepartment" ma:displayName="Department" ma:default="1;#Corporate Services|a2af28b8-e1fe-4f03-a503-61721ed101da" ma:fieldId="{b84c496a-5d0b-4e84-8eae-240e679f45e7}" ma:sspId="fa93b17b-eca5-4df2-9431-61ba77a6f1f7" ma:termSetId="60320ae7-a7b2-4969-932f-f2bb791727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406c8c9a-d847-42fc-90ef-d0eebae170ee}" ma:internalName="TaxCatchAll" ma:showField="CatchAllData" ma:web="86fc1e4f-70a6-4c65-88a8-3633932444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406c8c9a-d847-42fc-90ef-d0eebae170ee}" ma:internalName="TaxCatchAllLabel" ma:readOnly="true" ma:showField="CatchAllDataLabel" ma:web="86fc1e4f-70a6-4c65-88a8-3633932444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aba50052a024fb29595ecca5fbbaa4e" ma:index="15" nillable="true" ma:taxonomy="true" ma:internalName="oaba50052a024fb29595ecca5fbbaa4e" ma:taxonomyFieldName="SIZADivision" ma:displayName="Division" ma:default="2;#Culture and Inclusion|d29d65cb-8dae-45b4-b2fe-a13232e0591e" ma:fieldId="{8aba5005-2a02-4fb2-9595-ecca5fbbaa4e}" ma:sspId="fa93b17b-eca5-4df2-9431-61ba77a6f1f7" ma:termSetId="b837b880-3aa0-41f7-886b-2a1389d416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d6d7f2852d41a09afacf0336fedee9" ma:index="17" nillable="true" ma:taxonomy="true" ma:internalName="d4d6d7f2852d41a09afacf0336fedee9" ma:taxonomyFieldName="SIZASection" ma:displayName="Section" ma:fieldId="{d4d6d7f2-852d-41a0-9afa-cf0336fedee9}" ma:sspId="fa93b17b-eca5-4df2-9431-61ba77a6f1f7" ma:termSetId="11c1e720-e982-466a-aacd-09d4c23fd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2ef2b6bf4346d0a9a60e9784f95a0d" ma:index="19" nillable="true" ma:taxonomy="true" ma:internalName="if2ef2b6bf4346d0a9a60e9784f95a0d" ma:taxonomyFieldName="SIZAService" ma:displayName="Service" ma:fieldId="{2f2ef2b6-bf43-46d0-a9a6-0e9784f95a0d}" ma:sspId="fa93b17b-eca5-4df2-9431-61ba77a6f1f7" ma:termSetId="97e05b9e-5046-4153-8dd5-0ab971ad59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7954a6da6485baed72bf62adc9a98" ma:index="21" nillable="true" ma:taxonomy="true" ma:internalName="i7c7954a6da6485baed72bf62adc9a98" ma:taxonomyFieldName="SIZADocumentType" ma:displayName="Document Type" ma:fieldId="{27c7954a-6da6-485b-aed7-2bf62adc9a98}" ma:sspId="fa93b17b-eca5-4df2-9431-61ba77a6f1f7" ma:termSetId="a30e0fc5-ef8a-411d-ac18-85e301421e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9ce8ea77e04d5b937fa0a29b257c75" ma:index="23" nillable="true" ma:taxonomy="true" ma:internalName="i09ce8ea77e04d5b937fa0a29b257c75" ma:taxonomyFieldName="SIZADocumentSubType" ma:displayName="Document SubType" ma:fieldId="{209ce8ea-77e0-4d5b-937f-a0a29b257c75}" ma:sspId="fa93b17b-eca5-4df2-9431-61ba77a6f1f7" ma:termSetId="9ba2e993-e3a4-40d4-af48-5ac0b9f0db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ZADate" ma:index="25" nillable="true" ma:displayName="Date" ma:description="The date of the document." ma:internalName="SIZADate">
      <xsd:simpleType>
        <xsd:restriction base="dms:DateTime"/>
      </xsd:simpleType>
    </xsd:element>
    <xsd:element name="SIZASubject" ma:index="26" nillable="true" ma:displayName="Subject" ma:description="The subject of the document." ma:internalName="SIZASubject">
      <xsd:simpleType>
        <xsd:restriction base="dms:Text"/>
      </xsd:simpleType>
    </xsd:element>
    <xsd:element name="SIZAAuthor" ma:index="27" nillable="true" ma:displayName="Author" ma:description="The author of the document." ma:internalName="SIZA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816cc0c51d043a4907164997a81cf13" ma:index="28" nillable="true" ma:taxonomy="true" ma:internalName="c816cc0c51d043a4907164997a81cf13" ma:taxonomyFieldName="SIZAKeywords" ma:displayName="Topics" ma:fieldId="{c816cc0c-51d0-43a4-9071-64997a81cf13}" ma:sspId="fa93b17b-eca5-4df2-9431-61ba77a6f1f7" ma:termSetId="c9229c1c-9cd4-4e27-a7aa-176e35bc2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ggestedDocument" ma:index="30" nillable="true" ma:displayName="Suggested Document" ma:default="0" ma:internalName="SuggestedDocument">
      <xsd:simpleType>
        <xsd:restriction base="dms:Boolean"/>
      </xsd:simpleType>
    </xsd:element>
    <xsd:element name="leed0c44d2ac42d791805961a1e6b6e0" ma:index="31" nillable="true" ma:taxonomy="true" ma:internalName="leed0c44d2ac42d791805961a1e6b6e0" ma:taxonomyFieldName="SIZARecordClassification" ma:displayName="Records Classification" ma:readOnly="false" ma:fieldId="{5eed0c44-d2ac-42d7-9180-5961a1e6b6e0}" ma:sspId="fa93b17b-eca5-4df2-9431-61ba77a6f1f7" ma:termSetId="4de2fedc-4bea-4300-87fb-a9dd50186f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ZARecordsEventDate" ma:index="33" nillable="true" ma:displayName="Records Event Date" ma:description="Records Event Date" ma:internalName="SIZARecordsEventDate" ma:readOnly="false">
      <xsd:simpleType>
        <xsd:restriction base="dms:DateTime"/>
      </xsd:simpleType>
    </xsd:element>
    <xsd:element name="SharedWithUsers" ma:index="4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c58fd-d51d-43e7-b43e-cc4f7c3b5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9" nillable="true" ma:displayName="Tags" ma:internalName="MediaServiceAutoTags" ma:readOnly="true">
      <xsd:simpleType>
        <xsd:restriction base="dms:Text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4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7c7954a6da6485baed72bf62adc9a98 xmlns="86fc1e4f-70a6-4c65-88a8-3633932444d2">
      <Terms xmlns="http://schemas.microsoft.com/office/infopath/2007/PartnerControls"/>
    </i7c7954a6da6485baed72bf62adc9a98>
    <SuggestedDocument xmlns="86fc1e4f-70a6-4c65-88a8-3633932444d2">false</SuggestedDocument>
    <b84c496a5d0b4e848eae240e679f45e7 xmlns="86fc1e4f-70a6-4c65-88a8-3633932444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Services</TermName>
          <TermId xmlns="http://schemas.microsoft.com/office/infopath/2007/PartnerControls">a2af28b8-e1fe-4f03-a503-61721ed101da</TermId>
        </TermInfo>
      </Terms>
    </b84c496a5d0b4e848eae240e679f45e7>
    <if2ef2b6bf4346d0a9a60e9784f95a0d xmlns="86fc1e4f-70a6-4c65-88a8-3633932444d2">
      <Terms xmlns="http://schemas.microsoft.com/office/infopath/2007/PartnerControls"/>
    </if2ef2b6bf4346d0a9a60e9784f95a0d>
    <d4d6d7f2852d41a09afacf0336fedee9 xmlns="86fc1e4f-70a6-4c65-88a8-3633932444d2">
      <Terms xmlns="http://schemas.microsoft.com/office/infopath/2007/PartnerControls"/>
    </d4d6d7f2852d41a09afacf0336fedee9>
    <SIZADate xmlns="86fc1e4f-70a6-4c65-88a8-3633932444d2" xsi:nil="true"/>
    <c816cc0c51d043a4907164997a81cf13 xmlns="86fc1e4f-70a6-4c65-88a8-3633932444d2">
      <Terms xmlns="http://schemas.microsoft.com/office/infopath/2007/PartnerControls"/>
    </c816cc0c51d043a4907164997a81cf13>
    <SIZAAuthor xmlns="86fc1e4f-70a6-4c65-88a8-3633932444d2">
      <UserInfo>
        <DisplayName/>
        <AccountId xsi:nil="true"/>
        <AccountType/>
      </UserInfo>
    </SIZAAuthor>
    <leed0c44d2ac42d791805961a1e6b6e0 xmlns="86fc1e4f-70a6-4c65-88a8-3633932444d2">
      <Terms xmlns="http://schemas.microsoft.com/office/infopath/2007/PartnerControls"/>
    </leed0c44d2ac42d791805961a1e6b6e0>
    <SIZARecordsEventDate xmlns="86fc1e4f-70a6-4c65-88a8-3633932444d2" xsi:nil="true"/>
    <oaba50052a024fb29595ecca5fbbaa4e xmlns="86fc1e4f-70a6-4c65-88a8-3633932444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Culture and Inclusion</TermName>
          <TermId xmlns="http://schemas.microsoft.com/office/infopath/2007/PartnerControls">d29d65cb-8dae-45b4-b2fe-a13232e0591e</TermId>
        </TermInfo>
      </Terms>
    </oaba50052a024fb29595ecca5fbbaa4e>
    <TaxCatchAll xmlns="86fc1e4f-70a6-4c65-88a8-3633932444d2">
      <Value>2</Value>
      <Value>1</Value>
    </TaxCatchAll>
    <i09ce8ea77e04d5b937fa0a29b257c75 xmlns="86fc1e4f-70a6-4c65-88a8-3633932444d2">
      <Terms xmlns="http://schemas.microsoft.com/office/infopath/2007/PartnerControls"/>
    </i09ce8ea77e04d5b937fa0a29b257c75>
    <SIZASubject xmlns="86fc1e4f-70a6-4c65-88a8-3633932444d2" xsi:nil="true"/>
  </documentManagement>
</p:properties>
</file>

<file path=customXml/itemProps1.xml><?xml version="1.0" encoding="utf-8"?>
<ds:datastoreItem xmlns:ds="http://schemas.openxmlformats.org/officeDocument/2006/customXml" ds:itemID="{C7A4A942-714B-4981-A63C-F267F7467B0D}"/>
</file>

<file path=customXml/itemProps2.xml><?xml version="1.0" encoding="utf-8"?>
<ds:datastoreItem xmlns:ds="http://schemas.openxmlformats.org/officeDocument/2006/customXml" ds:itemID="{855C9A0A-A703-42DC-83AD-C1AC476FC43C}"/>
</file>

<file path=customXml/itemProps3.xml><?xml version="1.0" encoding="utf-8"?>
<ds:datastoreItem xmlns:ds="http://schemas.openxmlformats.org/officeDocument/2006/customXml" ds:itemID="{0D0CC8BE-8D4E-4BB2-B706-DB4C1D9672CA}"/>
</file>

<file path=customXml/itemProps4.xml><?xml version="1.0" encoding="utf-8"?>
<ds:datastoreItem xmlns:ds="http://schemas.openxmlformats.org/officeDocument/2006/customXml" ds:itemID="{79E432DC-C447-4307-AC3E-55692A7C2F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2055</Characters>
  <Application>Microsoft Office Word</Application>
  <DocSecurity>4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Saggu, Manpreet</dc:creator>
  <cp:keywords/>
  <dc:description/>
  <cp:lastModifiedBy>Warsi, Mahzeb</cp:lastModifiedBy>
  <cp:revision>2</cp:revision>
  <dcterms:created xsi:type="dcterms:W3CDTF">2023-06-20T19:57:00Z</dcterms:created>
  <dcterms:modified xsi:type="dcterms:W3CDTF">2023-06-20T19:57:00Z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0x0101006450AF52053E4366878046AAF3AB30AB00E1644FE6B719834DA8A395825BD3A46A</vt:lpwstr>
  </property>
</Properties>
</file>